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09158" w14:textId="77777777" w:rsidR="00C4299F" w:rsidRDefault="00CE583E">
      <w:pPr>
        <w:spacing w:before="132"/>
        <w:ind w:left="2737" w:right="2457"/>
        <w:jc w:val="center"/>
        <w:rPr>
          <w:b/>
          <w:sz w:val="20"/>
        </w:rPr>
      </w:pPr>
      <w:r>
        <w:rPr>
          <w:noProof/>
        </w:rPr>
        <w:drawing>
          <wp:anchor distT="0" distB="0" distL="0" distR="0" simplePos="0" relativeHeight="15728640" behindDoc="0" locked="0" layoutInCell="1" allowOverlap="1" wp14:anchorId="37FB525D" wp14:editId="3F9396FF">
            <wp:simplePos x="0" y="0"/>
            <wp:positionH relativeFrom="page">
              <wp:posOffset>552203</wp:posOffset>
            </wp:positionH>
            <wp:positionV relativeFrom="page">
              <wp:posOffset>333375</wp:posOffset>
            </wp:positionV>
            <wp:extent cx="2258552" cy="621950"/>
            <wp:effectExtent l="0" t="0" r="0" b="0"/>
            <wp:wrapNone/>
            <wp:docPr id="1" name="image1.jpeg" descr="Logo  Description automatically generated with low confid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58552" cy="621950"/>
                    </a:xfrm>
                    <a:prstGeom prst="rect">
                      <a:avLst/>
                    </a:prstGeom>
                  </pic:spPr>
                </pic:pic>
              </a:graphicData>
            </a:graphic>
          </wp:anchor>
        </w:drawing>
      </w:r>
      <w:bookmarkStart w:id="0" w:name="ATTACHMENT_B"/>
      <w:bookmarkEnd w:id="0"/>
      <w:r>
        <w:rPr>
          <w:b/>
          <w:spacing w:val="-2"/>
          <w:sz w:val="20"/>
        </w:rPr>
        <w:t>ATTACHMENT</w:t>
      </w:r>
      <w:r>
        <w:rPr>
          <w:b/>
          <w:spacing w:val="-8"/>
          <w:sz w:val="20"/>
        </w:rPr>
        <w:t xml:space="preserve"> </w:t>
      </w:r>
      <w:r>
        <w:rPr>
          <w:b/>
          <w:spacing w:val="-10"/>
          <w:sz w:val="20"/>
        </w:rPr>
        <w:t>B</w:t>
      </w:r>
    </w:p>
    <w:p w14:paraId="0BD499E4" w14:textId="77777777" w:rsidR="00C4299F" w:rsidRDefault="00C4299F">
      <w:pPr>
        <w:pStyle w:val="BodyText"/>
        <w:spacing w:before="1"/>
        <w:rPr>
          <w:b/>
        </w:rPr>
      </w:pPr>
    </w:p>
    <w:p w14:paraId="762066CA" w14:textId="77777777" w:rsidR="00C4299F" w:rsidRDefault="00CE583E">
      <w:pPr>
        <w:ind w:left="2741" w:right="2457"/>
        <w:jc w:val="center"/>
        <w:rPr>
          <w:b/>
          <w:sz w:val="20"/>
        </w:rPr>
      </w:pPr>
      <w:r>
        <w:rPr>
          <w:b/>
          <w:spacing w:val="-2"/>
          <w:sz w:val="20"/>
        </w:rPr>
        <w:t>ADDITIONAL</w:t>
      </w:r>
      <w:r>
        <w:rPr>
          <w:b/>
          <w:spacing w:val="-6"/>
          <w:sz w:val="20"/>
        </w:rPr>
        <w:t xml:space="preserve"> </w:t>
      </w:r>
      <w:r>
        <w:rPr>
          <w:b/>
          <w:spacing w:val="-2"/>
          <w:sz w:val="20"/>
        </w:rPr>
        <w:t>PQS</w:t>
      </w:r>
      <w:r>
        <w:rPr>
          <w:b/>
          <w:spacing w:val="-10"/>
          <w:sz w:val="20"/>
        </w:rPr>
        <w:t xml:space="preserve"> </w:t>
      </w:r>
      <w:r>
        <w:rPr>
          <w:b/>
          <w:spacing w:val="-2"/>
          <w:sz w:val="20"/>
        </w:rPr>
        <w:t>INFORMATION</w:t>
      </w:r>
      <w:r>
        <w:rPr>
          <w:b/>
          <w:spacing w:val="-6"/>
          <w:sz w:val="20"/>
        </w:rPr>
        <w:t xml:space="preserve"> </w:t>
      </w:r>
      <w:r>
        <w:rPr>
          <w:b/>
          <w:spacing w:val="-2"/>
          <w:sz w:val="20"/>
        </w:rPr>
        <w:t>AND</w:t>
      </w:r>
      <w:r>
        <w:rPr>
          <w:b/>
          <w:spacing w:val="-9"/>
          <w:sz w:val="20"/>
        </w:rPr>
        <w:t xml:space="preserve"> </w:t>
      </w:r>
      <w:r>
        <w:rPr>
          <w:b/>
          <w:spacing w:val="-2"/>
          <w:sz w:val="20"/>
        </w:rPr>
        <w:t>GENERAL CONDITIONS</w:t>
      </w:r>
    </w:p>
    <w:p w14:paraId="54143E9B" w14:textId="77777777" w:rsidR="00C4299F" w:rsidRDefault="00C4299F">
      <w:pPr>
        <w:pStyle w:val="BodyText"/>
        <w:spacing w:before="10"/>
        <w:rPr>
          <w:b/>
          <w:sz w:val="11"/>
        </w:rPr>
      </w:pPr>
    </w:p>
    <w:p w14:paraId="27B29774" w14:textId="77777777" w:rsidR="00C4299F" w:rsidRDefault="00CE583E">
      <w:pPr>
        <w:pStyle w:val="ListParagraph"/>
        <w:numPr>
          <w:ilvl w:val="0"/>
          <w:numId w:val="1"/>
        </w:numPr>
        <w:tabs>
          <w:tab w:val="left" w:pos="479"/>
          <w:tab w:val="left" w:pos="480"/>
        </w:tabs>
        <w:spacing w:before="92"/>
        <w:rPr>
          <w:b/>
          <w:sz w:val="20"/>
        </w:rPr>
      </w:pPr>
      <w:r>
        <w:rPr>
          <w:b/>
          <w:spacing w:val="-2"/>
          <w:sz w:val="20"/>
        </w:rPr>
        <w:t>PQS</w:t>
      </w:r>
      <w:r>
        <w:rPr>
          <w:b/>
          <w:spacing w:val="-20"/>
          <w:sz w:val="20"/>
        </w:rPr>
        <w:t xml:space="preserve"> </w:t>
      </w:r>
      <w:r>
        <w:rPr>
          <w:b/>
          <w:spacing w:val="-2"/>
          <w:sz w:val="20"/>
        </w:rPr>
        <w:t>INFORMATION</w:t>
      </w:r>
    </w:p>
    <w:p w14:paraId="0968FA23" w14:textId="77777777" w:rsidR="00C4299F" w:rsidRDefault="00C4299F">
      <w:pPr>
        <w:pStyle w:val="BodyText"/>
        <w:spacing w:before="8"/>
        <w:rPr>
          <w:b/>
          <w:sz w:val="25"/>
        </w:rPr>
      </w:pPr>
    </w:p>
    <w:p w14:paraId="1B50BEA6" w14:textId="77777777" w:rsidR="00C4299F" w:rsidRDefault="00CE583E">
      <w:pPr>
        <w:pStyle w:val="ListParagraph"/>
        <w:numPr>
          <w:ilvl w:val="1"/>
          <w:numId w:val="1"/>
        </w:numPr>
        <w:tabs>
          <w:tab w:val="left" w:pos="1019"/>
          <w:tab w:val="left" w:pos="1020"/>
        </w:tabs>
        <w:spacing w:before="1"/>
        <w:rPr>
          <w:b/>
          <w:sz w:val="20"/>
        </w:rPr>
      </w:pPr>
      <w:r>
        <w:rPr>
          <w:b/>
          <w:spacing w:val="-2"/>
          <w:sz w:val="20"/>
        </w:rPr>
        <w:t>PQS</w:t>
      </w:r>
      <w:r>
        <w:rPr>
          <w:b/>
          <w:spacing w:val="-15"/>
          <w:sz w:val="20"/>
        </w:rPr>
        <w:t xml:space="preserve"> </w:t>
      </w:r>
      <w:r>
        <w:rPr>
          <w:b/>
          <w:spacing w:val="-2"/>
          <w:sz w:val="20"/>
        </w:rPr>
        <w:t>SUBMISSION</w:t>
      </w:r>
    </w:p>
    <w:p w14:paraId="7C79BFF4" w14:textId="4EFE2BDC" w:rsidR="00C4299F" w:rsidRDefault="00F54A99">
      <w:pPr>
        <w:pStyle w:val="BodyText"/>
        <w:spacing w:before="93"/>
        <w:ind w:left="1020" w:right="355"/>
        <w:jc w:val="both"/>
      </w:pPr>
      <w:r>
        <w:rPr>
          <w:b/>
        </w:rPr>
        <w:t xml:space="preserve">Please see solicitation document for submittal instructions. </w:t>
      </w:r>
    </w:p>
    <w:p w14:paraId="65C5DE69" w14:textId="77777777" w:rsidR="00C4299F" w:rsidRDefault="00C4299F">
      <w:pPr>
        <w:pStyle w:val="BodyText"/>
        <w:spacing w:before="10"/>
        <w:rPr>
          <w:sz w:val="19"/>
        </w:rPr>
      </w:pPr>
    </w:p>
    <w:p w14:paraId="72F25C33" w14:textId="77777777" w:rsidR="00C4299F" w:rsidRDefault="00CE583E">
      <w:pPr>
        <w:pStyle w:val="Heading1"/>
        <w:numPr>
          <w:ilvl w:val="1"/>
          <w:numId w:val="1"/>
        </w:numPr>
        <w:tabs>
          <w:tab w:val="left" w:pos="1019"/>
          <w:tab w:val="left" w:pos="1020"/>
        </w:tabs>
      </w:pPr>
      <w:r>
        <w:rPr>
          <w:spacing w:val="-2"/>
        </w:rPr>
        <w:t>MODIFIED</w:t>
      </w:r>
      <w:r>
        <w:rPr>
          <w:spacing w:val="-17"/>
        </w:rPr>
        <w:t xml:space="preserve"> </w:t>
      </w:r>
      <w:r>
        <w:rPr>
          <w:spacing w:val="-2"/>
        </w:rPr>
        <w:t>RESPONSE</w:t>
      </w:r>
    </w:p>
    <w:p w14:paraId="56C80C9C" w14:textId="77777777" w:rsidR="00C4299F" w:rsidRDefault="00C4299F">
      <w:pPr>
        <w:pStyle w:val="BodyText"/>
        <w:spacing w:before="1"/>
        <w:rPr>
          <w:b/>
        </w:rPr>
      </w:pPr>
    </w:p>
    <w:p w14:paraId="53988EB8" w14:textId="77777777" w:rsidR="00C4299F" w:rsidRDefault="00CE583E">
      <w:pPr>
        <w:pStyle w:val="BodyText"/>
        <w:ind w:left="1019" w:right="236"/>
        <w:jc w:val="both"/>
      </w:pPr>
      <w:r>
        <w:t xml:space="preserve">Respondents may submit a modified Response to </w:t>
      </w:r>
      <w:r>
        <w:t>replace all or any portion of a previously submitted</w:t>
      </w:r>
      <w:r>
        <w:rPr>
          <w:spacing w:val="40"/>
        </w:rPr>
        <w:t xml:space="preserve"> </w:t>
      </w:r>
      <w:r>
        <w:t>Response up until the Due Date.</w:t>
      </w:r>
      <w:r>
        <w:rPr>
          <w:spacing w:val="40"/>
        </w:rPr>
        <w:t xml:space="preserve"> </w:t>
      </w:r>
      <w:r>
        <w:t>The Evaluation Team will only consider the latest version of the</w:t>
      </w:r>
      <w:r>
        <w:rPr>
          <w:spacing w:val="80"/>
        </w:rPr>
        <w:t xml:space="preserve"> </w:t>
      </w:r>
      <w:r>
        <w:t>Response.</w:t>
      </w:r>
    </w:p>
    <w:p w14:paraId="1EA7FEB7" w14:textId="77777777" w:rsidR="00C4299F" w:rsidRDefault="00C4299F">
      <w:pPr>
        <w:pStyle w:val="BodyText"/>
        <w:spacing w:before="11"/>
        <w:rPr>
          <w:sz w:val="19"/>
        </w:rPr>
      </w:pPr>
    </w:p>
    <w:p w14:paraId="2DE36C1A" w14:textId="77777777" w:rsidR="00C4299F" w:rsidRDefault="00CE583E">
      <w:pPr>
        <w:pStyle w:val="Heading1"/>
        <w:numPr>
          <w:ilvl w:val="1"/>
          <w:numId w:val="1"/>
        </w:numPr>
        <w:tabs>
          <w:tab w:val="left" w:pos="1019"/>
          <w:tab w:val="left" w:pos="1020"/>
        </w:tabs>
      </w:pPr>
      <w:r>
        <w:rPr>
          <w:spacing w:val="-2"/>
        </w:rPr>
        <w:t>WITHDRAWAL</w:t>
      </w:r>
      <w:r>
        <w:rPr>
          <w:spacing w:val="-14"/>
        </w:rPr>
        <w:t xml:space="preserve"> </w:t>
      </w:r>
      <w:r>
        <w:rPr>
          <w:spacing w:val="-2"/>
        </w:rPr>
        <w:t>OF</w:t>
      </w:r>
      <w:r>
        <w:rPr>
          <w:spacing w:val="-13"/>
        </w:rPr>
        <w:t xml:space="preserve"> </w:t>
      </w:r>
      <w:r>
        <w:rPr>
          <w:spacing w:val="-2"/>
        </w:rPr>
        <w:t>RESPONSE</w:t>
      </w:r>
    </w:p>
    <w:p w14:paraId="08B6EF13" w14:textId="77777777" w:rsidR="00C4299F" w:rsidRDefault="00C4299F">
      <w:pPr>
        <w:pStyle w:val="BodyText"/>
        <w:spacing w:before="3"/>
        <w:rPr>
          <w:b/>
        </w:rPr>
      </w:pPr>
    </w:p>
    <w:p w14:paraId="6CFE6645" w14:textId="77777777" w:rsidR="00C4299F" w:rsidRDefault="00CE583E">
      <w:pPr>
        <w:pStyle w:val="BodyText"/>
        <w:ind w:left="1079" w:right="401"/>
        <w:jc w:val="both"/>
      </w:pPr>
      <w:r>
        <w:t>The</w:t>
      </w:r>
      <w:r>
        <w:rPr>
          <w:spacing w:val="-11"/>
        </w:rPr>
        <w:t xml:space="preserve"> </w:t>
      </w:r>
      <w:r>
        <w:t>Response</w:t>
      </w:r>
      <w:r>
        <w:rPr>
          <w:spacing w:val="-11"/>
        </w:rPr>
        <w:t xml:space="preserve"> </w:t>
      </w:r>
      <w:r>
        <w:t>is</w:t>
      </w:r>
      <w:r>
        <w:rPr>
          <w:spacing w:val="-9"/>
        </w:rPr>
        <w:t xml:space="preserve"> </w:t>
      </w:r>
      <w:r>
        <w:t>irrevocable</w:t>
      </w:r>
      <w:r>
        <w:rPr>
          <w:spacing w:val="-8"/>
        </w:rPr>
        <w:t xml:space="preserve"> </w:t>
      </w:r>
      <w:r>
        <w:t>until</w:t>
      </w:r>
      <w:r>
        <w:rPr>
          <w:spacing w:val="-12"/>
        </w:rPr>
        <w:t xml:space="preserve"> </w:t>
      </w:r>
      <w:r>
        <w:t>contract</w:t>
      </w:r>
      <w:r>
        <w:rPr>
          <w:spacing w:val="-8"/>
        </w:rPr>
        <w:t xml:space="preserve"> </w:t>
      </w:r>
      <w:r>
        <w:t>award</w:t>
      </w:r>
      <w:r>
        <w:rPr>
          <w:spacing w:val="-9"/>
        </w:rPr>
        <w:t xml:space="preserve"> </w:t>
      </w:r>
      <w:r>
        <w:t>unless</w:t>
      </w:r>
      <w:r>
        <w:rPr>
          <w:spacing w:val="-7"/>
        </w:rPr>
        <w:t xml:space="preserve"> </w:t>
      </w:r>
      <w:r>
        <w:t>the</w:t>
      </w:r>
      <w:r>
        <w:rPr>
          <w:spacing w:val="-9"/>
        </w:rPr>
        <w:t xml:space="preserve"> </w:t>
      </w:r>
      <w:r>
        <w:t>Response</w:t>
      </w:r>
      <w:r>
        <w:rPr>
          <w:spacing w:val="-6"/>
        </w:rPr>
        <w:t xml:space="preserve"> </w:t>
      </w:r>
      <w:r>
        <w:t>is</w:t>
      </w:r>
      <w:r>
        <w:rPr>
          <w:spacing w:val="-5"/>
        </w:rPr>
        <w:t xml:space="preserve"> </w:t>
      </w:r>
      <w:r>
        <w:t>withdrawn.</w:t>
      </w:r>
      <w:r>
        <w:rPr>
          <w:spacing w:val="40"/>
        </w:rPr>
        <w:t xml:space="preserve"> </w:t>
      </w:r>
      <w:r>
        <w:t>A</w:t>
      </w:r>
      <w:r>
        <w:rPr>
          <w:spacing w:val="-3"/>
        </w:rPr>
        <w:t xml:space="preserve"> </w:t>
      </w:r>
      <w:r>
        <w:t>request to</w:t>
      </w:r>
      <w:r>
        <w:rPr>
          <w:spacing w:val="-9"/>
        </w:rPr>
        <w:t xml:space="preserve"> </w:t>
      </w:r>
      <w:r>
        <w:t>withdraw</w:t>
      </w:r>
      <w:r>
        <w:rPr>
          <w:spacing w:val="-6"/>
        </w:rPr>
        <w:t xml:space="preserve"> </w:t>
      </w:r>
      <w:r>
        <w:t>a</w:t>
      </w:r>
      <w:r>
        <w:rPr>
          <w:spacing w:val="-9"/>
        </w:rPr>
        <w:t xml:space="preserve"> </w:t>
      </w:r>
      <w:r>
        <w:t>response</w:t>
      </w:r>
      <w:r>
        <w:rPr>
          <w:spacing w:val="-7"/>
        </w:rPr>
        <w:t xml:space="preserve"> </w:t>
      </w:r>
      <w:r>
        <w:t>must</w:t>
      </w:r>
      <w:r>
        <w:rPr>
          <w:spacing w:val="-9"/>
        </w:rPr>
        <w:t xml:space="preserve"> </w:t>
      </w:r>
      <w:r>
        <w:t>be</w:t>
      </w:r>
      <w:r>
        <w:rPr>
          <w:spacing w:val="-7"/>
        </w:rPr>
        <w:t xml:space="preserve"> </w:t>
      </w:r>
      <w:r>
        <w:t>in</w:t>
      </w:r>
      <w:r>
        <w:rPr>
          <w:spacing w:val="-7"/>
        </w:rPr>
        <w:t xml:space="preserve"> </w:t>
      </w:r>
      <w:r>
        <w:t>writing</w:t>
      </w:r>
      <w:r>
        <w:rPr>
          <w:spacing w:val="-7"/>
        </w:rPr>
        <w:t xml:space="preserve"> </w:t>
      </w:r>
      <w:r>
        <w:t>only</w:t>
      </w:r>
      <w:r>
        <w:rPr>
          <w:spacing w:val="-12"/>
        </w:rPr>
        <w:t xml:space="preserve"> </w:t>
      </w:r>
      <w:r>
        <w:t>(</w:t>
      </w:r>
      <w:proofErr w:type="spellStart"/>
      <w:r>
        <w:t>i</w:t>
      </w:r>
      <w:proofErr w:type="spellEnd"/>
      <w:r>
        <w:t>)</w:t>
      </w:r>
      <w:r>
        <w:rPr>
          <w:spacing w:val="-13"/>
        </w:rPr>
        <w:t xml:space="preserve"> </w:t>
      </w:r>
      <w:r>
        <w:t>prior</w:t>
      </w:r>
      <w:r>
        <w:rPr>
          <w:spacing w:val="-12"/>
        </w:rPr>
        <w:t xml:space="preserve"> </w:t>
      </w:r>
      <w:r>
        <w:t>to</w:t>
      </w:r>
      <w:r>
        <w:rPr>
          <w:spacing w:val="-11"/>
        </w:rPr>
        <w:t xml:space="preserve"> </w:t>
      </w:r>
      <w:r>
        <w:t>the</w:t>
      </w:r>
      <w:r>
        <w:rPr>
          <w:spacing w:val="-14"/>
        </w:rPr>
        <w:t xml:space="preserve"> </w:t>
      </w:r>
      <w:r>
        <w:t>Due</w:t>
      </w:r>
      <w:r>
        <w:rPr>
          <w:spacing w:val="-11"/>
        </w:rPr>
        <w:t xml:space="preserve"> </w:t>
      </w:r>
      <w:r>
        <w:t>Date</w:t>
      </w:r>
      <w:r>
        <w:rPr>
          <w:spacing w:val="-11"/>
        </w:rPr>
        <w:t xml:space="preserve"> </w:t>
      </w:r>
      <w:r>
        <w:t>or</w:t>
      </w:r>
      <w:r>
        <w:rPr>
          <w:spacing w:val="-12"/>
        </w:rPr>
        <w:t xml:space="preserve"> </w:t>
      </w:r>
      <w:r>
        <w:t>(ii)</w:t>
      </w:r>
      <w:r>
        <w:rPr>
          <w:spacing w:val="-10"/>
        </w:rPr>
        <w:t xml:space="preserve"> </w:t>
      </w:r>
      <w:r>
        <w:t>upon</w:t>
      </w:r>
      <w:r>
        <w:rPr>
          <w:spacing w:val="-11"/>
        </w:rPr>
        <w:t xml:space="preserve"> </w:t>
      </w:r>
      <w:r>
        <w:t>the</w:t>
      </w:r>
      <w:r>
        <w:rPr>
          <w:spacing w:val="-14"/>
        </w:rPr>
        <w:t xml:space="preserve"> </w:t>
      </w:r>
      <w:r>
        <w:t>expiration of 90 days after the Due Date, provided no award has been made.</w:t>
      </w:r>
    </w:p>
    <w:p w14:paraId="76A65202" w14:textId="77777777" w:rsidR="00C4299F" w:rsidRDefault="00C4299F">
      <w:pPr>
        <w:pStyle w:val="BodyText"/>
        <w:spacing w:before="11"/>
        <w:rPr>
          <w:sz w:val="19"/>
        </w:rPr>
      </w:pPr>
    </w:p>
    <w:p w14:paraId="65A51B1F" w14:textId="77777777" w:rsidR="00C4299F" w:rsidRDefault="00CE583E">
      <w:pPr>
        <w:pStyle w:val="Heading1"/>
        <w:numPr>
          <w:ilvl w:val="1"/>
          <w:numId w:val="1"/>
        </w:numPr>
        <w:tabs>
          <w:tab w:val="left" w:pos="1019"/>
          <w:tab w:val="left" w:pos="1020"/>
        </w:tabs>
      </w:pPr>
      <w:r>
        <w:rPr>
          <w:spacing w:val="-2"/>
        </w:rPr>
        <w:t>LATE</w:t>
      </w:r>
      <w:r>
        <w:rPr>
          <w:spacing w:val="-10"/>
        </w:rPr>
        <w:t xml:space="preserve"> </w:t>
      </w:r>
      <w:r>
        <w:rPr>
          <w:spacing w:val="-2"/>
        </w:rPr>
        <w:t>RESPONSES,</w:t>
      </w:r>
      <w:r>
        <w:rPr>
          <w:spacing w:val="-7"/>
        </w:rPr>
        <w:t xml:space="preserve"> </w:t>
      </w:r>
      <w:r>
        <w:rPr>
          <w:spacing w:val="-2"/>
        </w:rPr>
        <w:t>LATE</w:t>
      </w:r>
      <w:r>
        <w:rPr>
          <w:spacing w:val="-4"/>
        </w:rPr>
        <w:t xml:space="preserve"> </w:t>
      </w:r>
      <w:r>
        <w:rPr>
          <w:spacing w:val="-2"/>
        </w:rPr>
        <w:t>MODIFICATIONS, AND</w:t>
      </w:r>
      <w:r>
        <w:rPr>
          <w:spacing w:val="-8"/>
        </w:rPr>
        <w:t xml:space="preserve"> </w:t>
      </w:r>
      <w:r>
        <w:rPr>
          <w:spacing w:val="-2"/>
        </w:rPr>
        <w:t>LATE</w:t>
      </w:r>
      <w:r>
        <w:rPr>
          <w:spacing w:val="-9"/>
        </w:rPr>
        <w:t xml:space="preserve"> </w:t>
      </w:r>
      <w:r>
        <w:rPr>
          <w:spacing w:val="-2"/>
        </w:rPr>
        <w:t>WITHDRAWALS</w:t>
      </w:r>
    </w:p>
    <w:p w14:paraId="0A0E72F8" w14:textId="77777777" w:rsidR="00C4299F" w:rsidRDefault="00C4299F">
      <w:pPr>
        <w:pStyle w:val="BodyText"/>
        <w:rPr>
          <w:b/>
        </w:rPr>
      </w:pPr>
    </w:p>
    <w:p w14:paraId="675D4D7D" w14:textId="77777777" w:rsidR="00C4299F" w:rsidRDefault="00CE583E">
      <w:pPr>
        <w:pStyle w:val="BodyText"/>
        <w:spacing w:before="1"/>
        <w:ind w:left="1079" w:right="279"/>
      </w:pPr>
      <w:r>
        <w:t>Responses received after the</w:t>
      </w:r>
      <w:r>
        <w:rPr>
          <w:spacing w:val="-1"/>
        </w:rPr>
        <w:t xml:space="preserve"> </w:t>
      </w:r>
      <w:r>
        <w:t>due date and time</w:t>
      </w:r>
      <w:r>
        <w:rPr>
          <w:spacing w:val="-1"/>
        </w:rPr>
        <w:t xml:space="preserve"> </w:t>
      </w:r>
      <w:r>
        <w:t xml:space="preserve">are late and may </w:t>
      </w:r>
      <w:r>
        <w:rPr>
          <w:u w:val="single"/>
        </w:rPr>
        <w:t>not</w:t>
      </w:r>
      <w:r>
        <w:t xml:space="preserve"> be considered. Modifications</w:t>
      </w:r>
      <w:r>
        <w:rPr>
          <w:spacing w:val="40"/>
        </w:rPr>
        <w:t xml:space="preserve"> </w:t>
      </w:r>
      <w:r>
        <w:t>received</w:t>
      </w:r>
      <w:r>
        <w:rPr>
          <w:spacing w:val="-1"/>
        </w:rPr>
        <w:t xml:space="preserve"> </w:t>
      </w:r>
      <w:r>
        <w:t>after the</w:t>
      </w:r>
      <w:r>
        <w:rPr>
          <w:spacing w:val="-1"/>
        </w:rPr>
        <w:t xml:space="preserve"> </w:t>
      </w:r>
      <w:r>
        <w:t>due</w:t>
      </w:r>
      <w:r>
        <w:rPr>
          <w:spacing w:val="-1"/>
        </w:rPr>
        <w:t xml:space="preserve"> </w:t>
      </w:r>
      <w:r>
        <w:t>date are</w:t>
      </w:r>
      <w:r>
        <w:rPr>
          <w:spacing w:val="-3"/>
        </w:rPr>
        <w:t xml:space="preserve"> </w:t>
      </w:r>
      <w:r>
        <w:t>also late</w:t>
      </w:r>
      <w:r>
        <w:rPr>
          <w:spacing w:val="-1"/>
        </w:rPr>
        <w:t xml:space="preserve"> </w:t>
      </w:r>
      <w:r>
        <w:t>and</w:t>
      </w:r>
      <w:r>
        <w:rPr>
          <w:spacing w:val="-1"/>
        </w:rPr>
        <w:t xml:space="preserve"> </w:t>
      </w:r>
      <w:r>
        <w:t xml:space="preserve">will </w:t>
      </w:r>
      <w:r>
        <w:rPr>
          <w:u w:val="single"/>
        </w:rPr>
        <w:t>not</w:t>
      </w:r>
      <w:r>
        <w:t xml:space="preserve"> be</w:t>
      </w:r>
      <w:r>
        <w:rPr>
          <w:spacing w:val="-1"/>
        </w:rPr>
        <w:t xml:space="preserve"> </w:t>
      </w:r>
      <w:r>
        <w:t>considered</w:t>
      </w:r>
      <w:r>
        <w:rPr>
          <w:spacing w:val="-1"/>
        </w:rPr>
        <w:t xml:space="preserve"> </w:t>
      </w:r>
      <w:r>
        <w:t>unless solicited</w:t>
      </w:r>
      <w:r>
        <w:rPr>
          <w:spacing w:val="-14"/>
        </w:rPr>
        <w:t xml:space="preserve"> </w:t>
      </w:r>
      <w:r>
        <w:t>by</w:t>
      </w:r>
      <w:r>
        <w:rPr>
          <w:spacing w:val="-14"/>
        </w:rPr>
        <w:t xml:space="preserve"> </w:t>
      </w:r>
      <w:r>
        <w:t>Florida</w:t>
      </w:r>
      <w:r>
        <w:rPr>
          <w:spacing w:val="-14"/>
        </w:rPr>
        <w:t xml:space="preserve"> </w:t>
      </w:r>
      <w:r>
        <w:t>Poly</w:t>
      </w:r>
      <w:r>
        <w:rPr>
          <w:spacing w:val="-10"/>
        </w:rPr>
        <w:t xml:space="preserve"> </w:t>
      </w:r>
      <w:r>
        <w:t>in</w:t>
      </w:r>
      <w:r>
        <w:rPr>
          <w:spacing w:val="66"/>
        </w:rPr>
        <w:t xml:space="preserve"> </w:t>
      </w:r>
      <w:r>
        <w:t>writing.</w:t>
      </w:r>
      <w:r>
        <w:rPr>
          <w:spacing w:val="27"/>
        </w:rPr>
        <w:t xml:space="preserve"> </w:t>
      </w:r>
      <w:r>
        <w:t>Withdrawal</w:t>
      </w:r>
      <w:r>
        <w:rPr>
          <w:spacing w:val="-16"/>
        </w:rPr>
        <w:t xml:space="preserve"> </w:t>
      </w:r>
      <w:r>
        <w:t>requests</w:t>
      </w:r>
      <w:r>
        <w:rPr>
          <w:spacing w:val="-14"/>
        </w:rPr>
        <w:t xml:space="preserve"> </w:t>
      </w:r>
      <w:r>
        <w:t>received</w:t>
      </w:r>
      <w:r>
        <w:rPr>
          <w:spacing w:val="-14"/>
        </w:rPr>
        <w:t xml:space="preserve"> </w:t>
      </w:r>
      <w:r>
        <w:t>aft</w:t>
      </w:r>
      <w:r>
        <w:t>er</w:t>
      </w:r>
      <w:r>
        <w:rPr>
          <w:spacing w:val="-13"/>
        </w:rPr>
        <w:t xml:space="preserve"> </w:t>
      </w:r>
      <w:r>
        <w:t>the</w:t>
      </w:r>
      <w:r>
        <w:rPr>
          <w:spacing w:val="-14"/>
        </w:rPr>
        <w:t xml:space="preserve"> </w:t>
      </w:r>
      <w:r>
        <w:t>due</w:t>
      </w:r>
      <w:r>
        <w:rPr>
          <w:spacing w:val="-12"/>
        </w:rPr>
        <w:t xml:space="preserve"> </w:t>
      </w:r>
      <w:r>
        <w:t>date</w:t>
      </w:r>
      <w:r>
        <w:rPr>
          <w:spacing w:val="-12"/>
        </w:rPr>
        <w:t xml:space="preserve"> </w:t>
      </w:r>
      <w:r>
        <w:t>but</w:t>
      </w:r>
      <w:r>
        <w:rPr>
          <w:spacing w:val="-14"/>
        </w:rPr>
        <w:t xml:space="preserve"> </w:t>
      </w:r>
      <w:r>
        <w:t>prior</w:t>
      </w:r>
      <w:r>
        <w:rPr>
          <w:spacing w:val="-14"/>
        </w:rPr>
        <w:t xml:space="preserve"> </w:t>
      </w:r>
      <w:r>
        <w:t>to the expiration of</w:t>
      </w:r>
      <w:r>
        <w:rPr>
          <w:spacing w:val="-1"/>
        </w:rPr>
        <w:t xml:space="preserve"> </w:t>
      </w:r>
      <w:r>
        <w:t>90</w:t>
      </w:r>
      <w:r>
        <w:rPr>
          <w:spacing w:val="-1"/>
        </w:rPr>
        <w:t xml:space="preserve"> </w:t>
      </w:r>
      <w:r>
        <w:t>days after</w:t>
      </w:r>
      <w:r>
        <w:rPr>
          <w:spacing w:val="80"/>
        </w:rPr>
        <w:t xml:space="preserve"> </w:t>
      </w:r>
      <w:r>
        <w:t>the</w:t>
      </w:r>
      <w:r>
        <w:rPr>
          <w:spacing w:val="-3"/>
        </w:rPr>
        <w:t xml:space="preserve"> </w:t>
      </w:r>
      <w:r>
        <w:t>due</w:t>
      </w:r>
      <w:r>
        <w:rPr>
          <w:spacing w:val="-1"/>
        </w:rPr>
        <w:t xml:space="preserve"> </w:t>
      </w:r>
      <w:r>
        <w:t>date</w:t>
      </w:r>
      <w:r>
        <w:rPr>
          <w:spacing w:val="-1"/>
        </w:rPr>
        <w:t xml:space="preserve"> </w:t>
      </w:r>
      <w:r>
        <w:t>(provided</w:t>
      </w:r>
      <w:r>
        <w:rPr>
          <w:spacing w:val="-1"/>
        </w:rPr>
        <w:t xml:space="preserve"> </w:t>
      </w:r>
      <w:r>
        <w:t>no</w:t>
      </w:r>
      <w:r>
        <w:rPr>
          <w:spacing w:val="-3"/>
        </w:rPr>
        <w:t xml:space="preserve"> </w:t>
      </w:r>
      <w:r>
        <w:t>award</w:t>
      </w:r>
      <w:r>
        <w:rPr>
          <w:spacing w:val="-1"/>
        </w:rPr>
        <w:t xml:space="preserve"> </w:t>
      </w:r>
      <w:r>
        <w:t>has been made) are</w:t>
      </w:r>
      <w:r>
        <w:rPr>
          <w:spacing w:val="-3"/>
        </w:rPr>
        <w:t xml:space="preserve"> </w:t>
      </w:r>
      <w:r>
        <w:t>late withdrawals and will not be considered.</w:t>
      </w:r>
    </w:p>
    <w:p w14:paraId="01729380" w14:textId="77777777" w:rsidR="00C4299F" w:rsidRDefault="00C4299F">
      <w:pPr>
        <w:pStyle w:val="BodyText"/>
        <w:spacing w:before="9"/>
        <w:rPr>
          <w:sz w:val="19"/>
        </w:rPr>
      </w:pPr>
    </w:p>
    <w:p w14:paraId="239135DF" w14:textId="77777777" w:rsidR="00C4299F" w:rsidRDefault="00CE583E">
      <w:pPr>
        <w:pStyle w:val="Heading1"/>
        <w:numPr>
          <w:ilvl w:val="1"/>
          <w:numId w:val="1"/>
        </w:numPr>
        <w:tabs>
          <w:tab w:val="left" w:pos="1019"/>
          <w:tab w:val="left" w:pos="1020"/>
        </w:tabs>
      </w:pPr>
      <w:r>
        <w:t>PQS</w:t>
      </w:r>
      <w:r>
        <w:rPr>
          <w:spacing w:val="-4"/>
        </w:rPr>
        <w:t xml:space="preserve"> </w:t>
      </w:r>
      <w:r>
        <w:rPr>
          <w:spacing w:val="-2"/>
        </w:rPr>
        <w:t>POSTPONEMENT/CANCELLATION</w:t>
      </w:r>
    </w:p>
    <w:p w14:paraId="14CC7179" w14:textId="77777777" w:rsidR="00C4299F" w:rsidRDefault="00C4299F">
      <w:pPr>
        <w:pStyle w:val="BodyText"/>
        <w:spacing w:before="1"/>
        <w:rPr>
          <w:b/>
        </w:rPr>
      </w:pPr>
    </w:p>
    <w:p w14:paraId="0229FC8D" w14:textId="77777777" w:rsidR="00C4299F" w:rsidRDefault="00CE583E">
      <w:pPr>
        <w:pStyle w:val="BodyText"/>
        <w:ind w:left="1081" w:right="226" w:hanging="2"/>
        <w:jc w:val="both"/>
      </w:pPr>
      <w:r>
        <w:t xml:space="preserve">Florida Poly may, at its sole and absolute discretion, reject </w:t>
      </w:r>
      <w:proofErr w:type="gramStart"/>
      <w:r>
        <w:t>any and all</w:t>
      </w:r>
      <w:proofErr w:type="gramEnd"/>
      <w:r>
        <w:t xml:space="preserve">, or parts of any and all </w:t>
      </w:r>
      <w:r>
        <w:rPr>
          <w:spacing w:val="-2"/>
        </w:rPr>
        <w:t>responses;</w:t>
      </w:r>
      <w:r>
        <w:rPr>
          <w:spacing w:val="-9"/>
        </w:rPr>
        <w:t xml:space="preserve"> </w:t>
      </w:r>
      <w:r>
        <w:rPr>
          <w:spacing w:val="-2"/>
        </w:rPr>
        <w:t>re-</w:t>
      </w:r>
      <w:r>
        <w:rPr>
          <w:spacing w:val="30"/>
        </w:rPr>
        <w:t xml:space="preserve"> </w:t>
      </w:r>
      <w:r>
        <w:rPr>
          <w:spacing w:val="-2"/>
        </w:rPr>
        <w:t>advertise</w:t>
      </w:r>
      <w:r>
        <w:rPr>
          <w:spacing w:val="-12"/>
        </w:rPr>
        <w:t xml:space="preserve"> </w:t>
      </w:r>
      <w:r>
        <w:rPr>
          <w:spacing w:val="-2"/>
        </w:rPr>
        <w:t>this</w:t>
      </w:r>
      <w:r>
        <w:rPr>
          <w:spacing w:val="-5"/>
        </w:rPr>
        <w:t xml:space="preserve"> </w:t>
      </w:r>
      <w:r>
        <w:rPr>
          <w:spacing w:val="-2"/>
        </w:rPr>
        <w:t>PQS;</w:t>
      </w:r>
      <w:r>
        <w:rPr>
          <w:spacing w:val="-9"/>
        </w:rPr>
        <w:t xml:space="preserve"> </w:t>
      </w:r>
      <w:r>
        <w:rPr>
          <w:spacing w:val="-2"/>
        </w:rPr>
        <w:t>postpone</w:t>
      </w:r>
      <w:r>
        <w:rPr>
          <w:spacing w:val="-9"/>
        </w:rPr>
        <w:t xml:space="preserve"> </w:t>
      </w:r>
      <w:r>
        <w:rPr>
          <w:spacing w:val="-2"/>
        </w:rPr>
        <w:t>or</w:t>
      </w:r>
      <w:r>
        <w:rPr>
          <w:spacing w:val="-8"/>
        </w:rPr>
        <w:t xml:space="preserve"> </w:t>
      </w:r>
      <w:r>
        <w:rPr>
          <w:spacing w:val="-2"/>
        </w:rPr>
        <w:t>cancel</w:t>
      </w:r>
      <w:r>
        <w:rPr>
          <w:spacing w:val="-10"/>
        </w:rPr>
        <w:t xml:space="preserve"> </w:t>
      </w:r>
      <w:r>
        <w:rPr>
          <w:spacing w:val="-2"/>
        </w:rPr>
        <w:t>the</w:t>
      </w:r>
      <w:r>
        <w:rPr>
          <w:spacing w:val="-7"/>
        </w:rPr>
        <w:t xml:space="preserve"> </w:t>
      </w:r>
      <w:r>
        <w:rPr>
          <w:spacing w:val="-2"/>
        </w:rPr>
        <w:t>PQS</w:t>
      </w:r>
      <w:r>
        <w:rPr>
          <w:spacing w:val="-8"/>
        </w:rPr>
        <w:t xml:space="preserve"> </w:t>
      </w:r>
      <w:r>
        <w:rPr>
          <w:spacing w:val="-2"/>
        </w:rPr>
        <w:t>process;</w:t>
      </w:r>
      <w:r>
        <w:rPr>
          <w:spacing w:val="-12"/>
        </w:rPr>
        <w:t xml:space="preserve"> </w:t>
      </w:r>
      <w:r>
        <w:rPr>
          <w:spacing w:val="-2"/>
        </w:rPr>
        <w:t>or</w:t>
      </w:r>
      <w:r>
        <w:rPr>
          <w:spacing w:val="-8"/>
        </w:rPr>
        <w:t xml:space="preserve"> </w:t>
      </w:r>
      <w:r>
        <w:rPr>
          <w:spacing w:val="-2"/>
        </w:rPr>
        <w:t>waive</w:t>
      </w:r>
      <w:r>
        <w:rPr>
          <w:spacing w:val="-7"/>
        </w:rPr>
        <w:t xml:space="preserve"> </w:t>
      </w:r>
      <w:r>
        <w:rPr>
          <w:spacing w:val="-2"/>
        </w:rPr>
        <w:t>any</w:t>
      </w:r>
      <w:r>
        <w:rPr>
          <w:spacing w:val="-10"/>
        </w:rPr>
        <w:t xml:space="preserve"> </w:t>
      </w:r>
      <w:r>
        <w:rPr>
          <w:spacing w:val="-2"/>
        </w:rPr>
        <w:t xml:space="preserve">irregularities </w:t>
      </w:r>
      <w:r>
        <w:t>in the responses</w:t>
      </w:r>
      <w:r>
        <w:rPr>
          <w:spacing w:val="80"/>
        </w:rPr>
        <w:t xml:space="preserve"> </w:t>
      </w:r>
      <w:r>
        <w:t>received as a result of this PQS.</w:t>
      </w:r>
    </w:p>
    <w:p w14:paraId="2F8F6FED" w14:textId="77777777" w:rsidR="00C4299F" w:rsidRDefault="00CE583E">
      <w:pPr>
        <w:pStyle w:val="Heading1"/>
        <w:numPr>
          <w:ilvl w:val="1"/>
          <w:numId w:val="1"/>
        </w:numPr>
        <w:tabs>
          <w:tab w:val="left" w:pos="1019"/>
          <w:tab w:val="left" w:pos="1020"/>
        </w:tabs>
        <w:spacing w:before="77"/>
      </w:pPr>
      <w:r>
        <w:rPr>
          <w:spacing w:val="-2"/>
        </w:rPr>
        <w:t>COSTS</w:t>
      </w:r>
      <w:r>
        <w:rPr>
          <w:spacing w:val="-10"/>
        </w:rPr>
        <w:t xml:space="preserve"> </w:t>
      </w:r>
      <w:r>
        <w:rPr>
          <w:spacing w:val="-2"/>
        </w:rPr>
        <w:t>INCURRED</w:t>
      </w:r>
      <w:r>
        <w:rPr>
          <w:spacing w:val="-3"/>
        </w:rPr>
        <w:t xml:space="preserve"> </w:t>
      </w:r>
      <w:r>
        <w:rPr>
          <w:spacing w:val="-2"/>
        </w:rPr>
        <w:t>BY</w:t>
      </w:r>
      <w:r>
        <w:rPr>
          <w:spacing w:val="-6"/>
        </w:rPr>
        <w:t xml:space="preserve"> </w:t>
      </w:r>
      <w:r>
        <w:rPr>
          <w:spacing w:val="-2"/>
        </w:rPr>
        <w:t>RESPONDENTS</w:t>
      </w:r>
    </w:p>
    <w:p w14:paraId="2CC5A570" w14:textId="77777777" w:rsidR="00C4299F" w:rsidRDefault="00C4299F">
      <w:pPr>
        <w:pStyle w:val="BodyText"/>
        <w:spacing w:before="1"/>
        <w:rPr>
          <w:b/>
        </w:rPr>
      </w:pPr>
    </w:p>
    <w:p w14:paraId="35687CB6" w14:textId="77777777" w:rsidR="00C4299F" w:rsidRDefault="00CE583E">
      <w:pPr>
        <w:pStyle w:val="BodyText"/>
        <w:ind w:left="1079" w:right="389" w:firstLine="1"/>
        <w:jc w:val="both"/>
      </w:pPr>
      <w:r>
        <w:t>All</w:t>
      </w:r>
      <w:r>
        <w:rPr>
          <w:spacing w:val="-14"/>
        </w:rPr>
        <w:t xml:space="preserve"> </w:t>
      </w:r>
      <w:r>
        <w:t>expenses</w:t>
      </w:r>
      <w:r>
        <w:rPr>
          <w:spacing w:val="-14"/>
        </w:rPr>
        <w:t xml:space="preserve"> </w:t>
      </w:r>
      <w:r>
        <w:t>involved</w:t>
      </w:r>
      <w:r>
        <w:rPr>
          <w:spacing w:val="-14"/>
        </w:rPr>
        <w:t xml:space="preserve"> </w:t>
      </w:r>
      <w:r>
        <w:t>with</w:t>
      </w:r>
      <w:r>
        <w:rPr>
          <w:spacing w:val="-14"/>
        </w:rPr>
        <w:t xml:space="preserve"> </w:t>
      </w:r>
      <w:r>
        <w:t>the</w:t>
      </w:r>
      <w:r>
        <w:rPr>
          <w:spacing w:val="-14"/>
        </w:rPr>
        <w:t xml:space="preserve"> </w:t>
      </w:r>
      <w:r>
        <w:t>preparation</w:t>
      </w:r>
      <w:r>
        <w:rPr>
          <w:spacing w:val="-14"/>
        </w:rPr>
        <w:t xml:space="preserve"> </w:t>
      </w:r>
      <w:r>
        <w:t>and</w:t>
      </w:r>
      <w:r>
        <w:rPr>
          <w:spacing w:val="-14"/>
        </w:rPr>
        <w:t xml:space="preserve"> </w:t>
      </w:r>
      <w:r>
        <w:t>submission</w:t>
      </w:r>
      <w:r>
        <w:rPr>
          <w:spacing w:val="-14"/>
        </w:rPr>
        <w:t xml:space="preserve"> </w:t>
      </w:r>
      <w:r>
        <w:t>of</w:t>
      </w:r>
      <w:r>
        <w:rPr>
          <w:spacing w:val="-14"/>
        </w:rPr>
        <w:t xml:space="preserve"> </w:t>
      </w:r>
      <w:r>
        <w:t>a</w:t>
      </w:r>
      <w:r>
        <w:rPr>
          <w:spacing w:val="-13"/>
        </w:rPr>
        <w:t xml:space="preserve"> </w:t>
      </w:r>
      <w:r>
        <w:t>Response</w:t>
      </w:r>
      <w:r>
        <w:rPr>
          <w:spacing w:val="-11"/>
        </w:rPr>
        <w:t xml:space="preserve"> </w:t>
      </w:r>
      <w:r>
        <w:t>to</w:t>
      </w:r>
      <w:r>
        <w:rPr>
          <w:spacing w:val="-14"/>
        </w:rPr>
        <w:t xml:space="preserve"> </w:t>
      </w:r>
      <w:r>
        <w:t>Florida</w:t>
      </w:r>
      <w:r>
        <w:rPr>
          <w:spacing w:val="-8"/>
        </w:rPr>
        <w:t xml:space="preserve"> </w:t>
      </w:r>
      <w:r>
        <w:t>Poly,</w:t>
      </w:r>
      <w:r>
        <w:rPr>
          <w:spacing w:val="-14"/>
        </w:rPr>
        <w:t xml:space="preserve"> </w:t>
      </w:r>
      <w:r>
        <w:t>or</w:t>
      </w:r>
      <w:r>
        <w:rPr>
          <w:spacing w:val="-12"/>
        </w:rPr>
        <w:t xml:space="preserve"> </w:t>
      </w:r>
      <w:r>
        <w:t>any work</w:t>
      </w:r>
      <w:r>
        <w:rPr>
          <w:spacing w:val="40"/>
        </w:rPr>
        <w:t xml:space="preserve"> </w:t>
      </w:r>
      <w:r>
        <w:t>performed</w:t>
      </w:r>
      <w:r>
        <w:rPr>
          <w:spacing w:val="-5"/>
        </w:rPr>
        <w:t xml:space="preserve"> </w:t>
      </w:r>
      <w:r>
        <w:t>in</w:t>
      </w:r>
      <w:r>
        <w:rPr>
          <w:spacing w:val="-5"/>
        </w:rPr>
        <w:t xml:space="preserve"> </w:t>
      </w:r>
      <w:r>
        <w:t>connection</w:t>
      </w:r>
      <w:r>
        <w:rPr>
          <w:spacing w:val="-3"/>
        </w:rPr>
        <w:t xml:space="preserve"> </w:t>
      </w:r>
      <w:r>
        <w:t>therewith,</w:t>
      </w:r>
      <w:r>
        <w:rPr>
          <w:spacing w:val="-5"/>
        </w:rPr>
        <w:t xml:space="preserve"> </w:t>
      </w:r>
      <w:r>
        <w:t>will</w:t>
      </w:r>
      <w:r>
        <w:rPr>
          <w:spacing w:val="-3"/>
        </w:rPr>
        <w:t xml:space="preserve"> </w:t>
      </w:r>
      <w:r>
        <w:t>be</w:t>
      </w:r>
      <w:r>
        <w:rPr>
          <w:spacing w:val="-3"/>
        </w:rPr>
        <w:t xml:space="preserve"> </w:t>
      </w:r>
      <w:r>
        <w:t>borne by</w:t>
      </w:r>
      <w:r>
        <w:rPr>
          <w:spacing w:val="-6"/>
        </w:rPr>
        <w:t xml:space="preserve"> </w:t>
      </w:r>
      <w:r>
        <w:t>the</w:t>
      </w:r>
      <w:r>
        <w:rPr>
          <w:spacing w:val="-5"/>
        </w:rPr>
        <w:t xml:space="preserve"> </w:t>
      </w:r>
      <w:r>
        <w:t>Respondent.</w:t>
      </w:r>
      <w:r>
        <w:rPr>
          <w:spacing w:val="40"/>
        </w:rPr>
        <w:t xml:space="preserve"> </w:t>
      </w:r>
      <w:r>
        <w:t>No</w:t>
      </w:r>
      <w:r>
        <w:rPr>
          <w:spacing w:val="-3"/>
        </w:rPr>
        <w:t xml:space="preserve"> </w:t>
      </w:r>
      <w:r>
        <w:t>payment</w:t>
      </w:r>
      <w:r>
        <w:rPr>
          <w:spacing w:val="-2"/>
        </w:rPr>
        <w:t xml:space="preserve"> </w:t>
      </w:r>
      <w:r>
        <w:t>will</w:t>
      </w:r>
      <w:r>
        <w:rPr>
          <w:spacing w:val="-3"/>
        </w:rPr>
        <w:t xml:space="preserve"> </w:t>
      </w:r>
      <w:r>
        <w:t>be made for</w:t>
      </w:r>
      <w:r>
        <w:rPr>
          <w:spacing w:val="40"/>
        </w:rPr>
        <w:t xml:space="preserve"> </w:t>
      </w:r>
      <w:r>
        <w:t>any responses received, or for any other effort required of or made by Respondent prior to</w:t>
      </w:r>
      <w:r>
        <w:rPr>
          <w:spacing w:val="40"/>
        </w:rPr>
        <w:t xml:space="preserve"> </w:t>
      </w:r>
      <w:r>
        <w:t>commencement</w:t>
      </w:r>
      <w:r>
        <w:rPr>
          <w:spacing w:val="-1"/>
        </w:rPr>
        <w:t xml:space="preserve"> </w:t>
      </w:r>
      <w:r>
        <w:t>of work as defined by a</w:t>
      </w:r>
      <w:r>
        <w:rPr>
          <w:spacing w:val="-1"/>
        </w:rPr>
        <w:t xml:space="preserve"> </w:t>
      </w:r>
      <w:r>
        <w:t>contract</w:t>
      </w:r>
      <w:r>
        <w:rPr>
          <w:spacing w:val="-1"/>
        </w:rPr>
        <w:t xml:space="preserve"> </w:t>
      </w:r>
      <w:r>
        <w:t>approved by Florida Poly.</w:t>
      </w:r>
    </w:p>
    <w:p w14:paraId="04852B19" w14:textId="77777777" w:rsidR="00C4299F" w:rsidRDefault="00C4299F">
      <w:pPr>
        <w:pStyle w:val="BodyText"/>
        <w:spacing w:before="9"/>
        <w:rPr>
          <w:sz w:val="19"/>
        </w:rPr>
      </w:pPr>
    </w:p>
    <w:p w14:paraId="03D31921" w14:textId="77777777" w:rsidR="00C4299F" w:rsidRDefault="00CE583E">
      <w:pPr>
        <w:pStyle w:val="Heading1"/>
        <w:numPr>
          <w:ilvl w:val="1"/>
          <w:numId w:val="1"/>
        </w:numPr>
        <w:tabs>
          <w:tab w:val="left" w:pos="1019"/>
          <w:tab w:val="left" w:pos="1020"/>
        </w:tabs>
      </w:pPr>
      <w:r>
        <w:rPr>
          <w:spacing w:val="-2"/>
        </w:rPr>
        <w:t>INTERVIEW(S)</w:t>
      </w:r>
    </w:p>
    <w:p w14:paraId="5477BF8F" w14:textId="77777777" w:rsidR="00C4299F" w:rsidRDefault="00C4299F">
      <w:pPr>
        <w:pStyle w:val="BodyText"/>
        <w:spacing w:before="1"/>
        <w:rPr>
          <w:b/>
        </w:rPr>
      </w:pPr>
    </w:p>
    <w:p w14:paraId="10FCB01D" w14:textId="77777777" w:rsidR="00C4299F" w:rsidRDefault="00CE583E">
      <w:pPr>
        <w:pStyle w:val="BodyText"/>
        <w:ind w:left="1079" w:right="384"/>
        <w:jc w:val="both"/>
      </w:pPr>
      <w:r>
        <w:t>Florida Poly</w:t>
      </w:r>
      <w:r>
        <w:rPr>
          <w:spacing w:val="-7"/>
        </w:rPr>
        <w:t xml:space="preserve"> </w:t>
      </w:r>
      <w:r>
        <w:t>and/or</w:t>
      </w:r>
      <w:r>
        <w:rPr>
          <w:spacing w:val="-9"/>
        </w:rPr>
        <w:t xml:space="preserve"> </w:t>
      </w:r>
      <w:r>
        <w:t>the</w:t>
      </w:r>
      <w:r>
        <w:rPr>
          <w:spacing w:val="-6"/>
        </w:rPr>
        <w:t xml:space="preserve"> </w:t>
      </w:r>
      <w:r>
        <w:t>Evaluation</w:t>
      </w:r>
      <w:r>
        <w:rPr>
          <w:spacing w:val="-7"/>
        </w:rPr>
        <w:t xml:space="preserve"> </w:t>
      </w:r>
      <w:r>
        <w:t>Tea</w:t>
      </w:r>
      <w:r>
        <w:t>m</w:t>
      </w:r>
      <w:r>
        <w:rPr>
          <w:spacing w:val="-6"/>
        </w:rPr>
        <w:t xml:space="preserve"> </w:t>
      </w:r>
      <w:r>
        <w:t>may</w:t>
      </w:r>
      <w:r>
        <w:rPr>
          <w:spacing w:val="-11"/>
        </w:rPr>
        <w:t xml:space="preserve"> </w:t>
      </w:r>
      <w:r>
        <w:t>require</w:t>
      </w:r>
      <w:r>
        <w:rPr>
          <w:spacing w:val="-8"/>
        </w:rPr>
        <w:t xml:space="preserve"> </w:t>
      </w:r>
      <w:r>
        <w:t>any/all</w:t>
      </w:r>
      <w:r>
        <w:rPr>
          <w:spacing w:val="-10"/>
        </w:rPr>
        <w:t xml:space="preserve"> </w:t>
      </w:r>
      <w:r>
        <w:t>respondents</w:t>
      </w:r>
      <w:r>
        <w:rPr>
          <w:spacing w:val="-8"/>
        </w:rPr>
        <w:t xml:space="preserve"> </w:t>
      </w:r>
      <w:r>
        <w:t>to</w:t>
      </w:r>
      <w:r>
        <w:rPr>
          <w:spacing w:val="-8"/>
        </w:rPr>
        <w:t xml:space="preserve"> </w:t>
      </w:r>
      <w:r>
        <w:t>attend</w:t>
      </w:r>
      <w:r>
        <w:rPr>
          <w:spacing w:val="-7"/>
        </w:rPr>
        <w:t xml:space="preserve"> </w:t>
      </w:r>
      <w:r>
        <w:t>an</w:t>
      </w:r>
      <w:r>
        <w:rPr>
          <w:spacing w:val="-8"/>
        </w:rPr>
        <w:t xml:space="preserve"> </w:t>
      </w:r>
      <w:r>
        <w:t>interview to provide</w:t>
      </w:r>
      <w:r>
        <w:rPr>
          <w:spacing w:val="40"/>
        </w:rPr>
        <w:t xml:space="preserve"> </w:t>
      </w:r>
      <w:r>
        <w:t>additional information in support of their responses or to exhibit or otherwise demonstrate the</w:t>
      </w:r>
      <w:r>
        <w:rPr>
          <w:spacing w:val="80"/>
        </w:rPr>
        <w:t xml:space="preserve"> </w:t>
      </w:r>
      <w:r>
        <w:t>information contained therein.</w:t>
      </w:r>
    </w:p>
    <w:p w14:paraId="48FCEFDF" w14:textId="77777777" w:rsidR="00C4299F" w:rsidRDefault="00C4299F">
      <w:pPr>
        <w:pStyle w:val="BodyText"/>
        <w:spacing w:before="10"/>
        <w:rPr>
          <w:sz w:val="19"/>
        </w:rPr>
      </w:pPr>
    </w:p>
    <w:p w14:paraId="2A8B25B7" w14:textId="77777777" w:rsidR="00C4299F" w:rsidRDefault="00CE583E">
      <w:pPr>
        <w:pStyle w:val="BodyText"/>
        <w:ind w:left="1080" w:right="391"/>
        <w:jc w:val="both"/>
      </w:pPr>
      <w:r>
        <w:t>Those</w:t>
      </w:r>
      <w:r>
        <w:rPr>
          <w:spacing w:val="-12"/>
        </w:rPr>
        <w:t xml:space="preserve"> </w:t>
      </w:r>
      <w:r>
        <w:t>firms</w:t>
      </w:r>
      <w:r>
        <w:rPr>
          <w:spacing w:val="-8"/>
        </w:rPr>
        <w:t xml:space="preserve"> </w:t>
      </w:r>
      <w:r>
        <w:t>selected</w:t>
      </w:r>
      <w:r>
        <w:rPr>
          <w:spacing w:val="-12"/>
        </w:rPr>
        <w:t xml:space="preserve"> </w:t>
      </w:r>
      <w:r>
        <w:t>for</w:t>
      </w:r>
      <w:r>
        <w:rPr>
          <w:spacing w:val="-9"/>
        </w:rPr>
        <w:t xml:space="preserve"> </w:t>
      </w:r>
      <w:r>
        <w:t>interview</w:t>
      </w:r>
      <w:r>
        <w:rPr>
          <w:spacing w:val="-9"/>
        </w:rPr>
        <w:t xml:space="preserve"> </w:t>
      </w:r>
      <w:r>
        <w:t>will</w:t>
      </w:r>
      <w:r>
        <w:rPr>
          <w:spacing w:val="-8"/>
        </w:rPr>
        <w:t xml:space="preserve"> </w:t>
      </w:r>
      <w:r>
        <w:t>be</w:t>
      </w:r>
      <w:r>
        <w:rPr>
          <w:spacing w:val="-8"/>
        </w:rPr>
        <w:t xml:space="preserve"> </w:t>
      </w:r>
      <w:r>
        <w:t>advised</w:t>
      </w:r>
      <w:r>
        <w:rPr>
          <w:spacing w:val="-10"/>
        </w:rPr>
        <w:t xml:space="preserve"> </w:t>
      </w:r>
      <w:r>
        <w:t>in</w:t>
      </w:r>
      <w:r>
        <w:rPr>
          <w:spacing w:val="-8"/>
        </w:rPr>
        <w:t xml:space="preserve"> </w:t>
      </w:r>
      <w:r>
        <w:t>writing</w:t>
      </w:r>
      <w:r>
        <w:rPr>
          <w:spacing w:val="-12"/>
        </w:rPr>
        <w:t xml:space="preserve"> </w:t>
      </w:r>
      <w:r>
        <w:t>of</w:t>
      </w:r>
      <w:r>
        <w:rPr>
          <w:spacing w:val="-7"/>
        </w:rPr>
        <w:t xml:space="preserve"> </w:t>
      </w:r>
      <w:r>
        <w:t>the</w:t>
      </w:r>
      <w:r>
        <w:rPr>
          <w:spacing w:val="-12"/>
        </w:rPr>
        <w:t xml:space="preserve"> </w:t>
      </w:r>
      <w:r>
        <w:t>nature</w:t>
      </w:r>
      <w:r>
        <w:rPr>
          <w:spacing w:val="-7"/>
        </w:rPr>
        <w:t xml:space="preserve"> </w:t>
      </w:r>
      <w:r>
        <w:t>of</w:t>
      </w:r>
      <w:r>
        <w:rPr>
          <w:spacing w:val="-10"/>
        </w:rPr>
        <w:t xml:space="preserve"> </w:t>
      </w:r>
      <w:r>
        <w:t>the</w:t>
      </w:r>
      <w:r>
        <w:rPr>
          <w:spacing w:val="-10"/>
        </w:rPr>
        <w:t xml:space="preserve"> </w:t>
      </w:r>
      <w:r>
        <w:t>interview</w:t>
      </w:r>
      <w:r>
        <w:rPr>
          <w:spacing w:val="-12"/>
        </w:rPr>
        <w:t xml:space="preserve"> </w:t>
      </w:r>
      <w:r>
        <w:t>and</w:t>
      </w:r>
      <w:r>
        <w:rPr>
          <w:spacing w:val="-10"/>
        </w:rPr>
        <w:t xml:space="preserve"> </w:t>
      </w:r>
      <w:r>
        <w:t>the date, time, and duration of same.</w:t>
      </w:r>
    </w:p>
    <w:p w14:paraId="37329FF1" w14:textId="77777777" w:rsidR="00C4299F" w:rsidRDefault="00C4299F">
      <w:pPr>
        <w:pStyle w:val="BodyText"/>
        <w:spacing w:before="11"/>
        <w:rPr>
          <w:sz w:val="19"/>
        </w:rPr>
      </w:pPr>
    </w:p>
    <w:p w14:paraId="2C2EBED0" w14:textId="77777777" w:rsidR="00C4299F" w:rsidRDefault="00CE583E">
      <w:pPr>
        <w:pStyle w:val="Heading1"/>
        <w:numPr>
          <w:ilvl w:val="1"/>
          <w:numId w:val="1"/>
        </w:numPr>
        <w:tabs>
          <w:tab w:val="left" w:pos="1019"/>
          <w:tab w:val="left" w:pos="1020"/>
        </w:tabs>
      </w:pPr>
      <w:r>
        <w:rPr>
          <w:spacing w:val="-2"/>
        </w:rPr>
        <w:t>ACCOMMODATIONS</w:t>
      </w:r>
    </w:p>
    <w:p w14:paraId="185AF85F" w14:textId="77777777" w:rsidR="00C4299F" w:rsidRDefault="00C4299F">
      <w:pPr>
        <w:pStyle w:val="BodyText"/>
        <w:rPr>
          <w:b/>
        </w:rPr>
      </w:pPr>
    </w:p>
    <w:p w14:paraId="74F720F0" w14:textId="77777777" w:rsidR="00C4299F" w:rsidRDefault="00CE583E">
      <w:pPr>
        <w:pStyle w:val="BodyText"/>
        <w:spacing w:before="1"/>
        <w:ind w:left="1080" w:right="388"/>
        <w:jc w:val="both"/>
      </w:pPr>
      <w:r>
        <w:t xml:space="preserve">Persons with hearing or speech impairments or a disability requiring reasonable </w:t>
      </w:r>
      <w:r>
        <w:rPr>
          <w:spacing w:val="-2"/>
        </w:rPr>
        <w:t>accommodation for</w:t>
      </w:r>
      <w:r>
        <w:rPr>
          <w:spacing w:val="40"/>
        </w:rPr>
        <w:t xml:space="preserve"> </w:t>
      </w:r>
      <w:r>
        <w:rPr>
          <w:spacing w:val="-2"/>
        </w:rPr>
        <w:t>pre-submittal</w:t>
      </w:r>
      <w:r>
        <w:rPr>
          <w:spacing w:val="-10"/>
        </w:rPr>
        <w:t xml:space="preserve"> </w:t>
      </w:r>
      <w:r>
        <w:rPr>
          <w:spacing w:val="-2"/>
        </w:rPr>
        <w:t>or</w:t>
      </w:r>
      <w:r>
        <w:rPr>
          <w:spacing w:val="-8"/>
        </w:rPr>
        <w:t xml:space="preserve"> </w:t>
      </w:r>
      <w:r>
        <w:rPr>
          <w:spacing w:val="-2"/>
        </w:rPr>
        <w:t>other</w:t>
      </w:r>
      <w:r>
        <w:rPr>
          <w:spacing w:val="-6"/>
        </w:rPr>
        <w:t xml:space="preserve"> </w:t>
      </w:r>
      <w:r>
        <w:rPr>
          <w:spacing w:val="-2"/>
        </w:rPr>
        <w:t>meetings</w:t>
      </w:r>
      <w:r>
        <w:rPr>
          <w:spacing w:val="-8"/>
        </w:rPr>
        <w:t xml:space="preserve"> </w:t>
      </w:r>
      <w:r>
        <w:rPr>
          <w:spacing w:val="-2"/>
        </w:rPr>
        <w:t>should</w:t>
      </w:r>
      <w:r>
        <w:rPr>
          <w:spacing w:val="-9"/>
        </w:rPr>
        <w:t xml:space="preserve"> </w:t>
      </w:r>
      <w:r>
        <w:rPr>
          <w:spacing w:val="-2"/>
        </w:rPr>
        <w:t>contact</w:t>
      </w:r>
      <w:r>
        <w:rPr>
          <w:spacing w:val="-7"/>
        </w:rPr>
        <w:t xml:space="preserve"> </w:t>
      </w:r>
      <w:r>
        <w:rPr>
          <w:spacing w:val="-2"/>
        </w:rPr>
        <w:t>the</w:t>
      </w:r>
      <w:r>
        <w:rPr>
          <w:spacing w:val="-12"/>
        </w:rPr>
        <w:t xml:space="preserve"> </w:t>
      </w:r>
      <w:r>
        <w:rPr>
          <w:spacing w:val="-2"/>
        </w:rPr>
        <w:t>Procureme</w:t>
      </w:r>
      <w:r>
        <w:rPr>
          <w:spacing w:val="-2"/>
        </w:rPr>
        <w:t>nt</w:t>
      </w:r>
      <w:r>
        <w:rPr>
          <w:spacing w:val="-12"/>
        </w:rPr>
        <w:t xml:space="preserve"> </w:t>
      </w:r>
      <w:r>
        <w:rPr>
          <w:spacing w:val="-2"/>
        </w:rPr>
        <w:t xml:space="preserve">Department </w:t>
      </w:r>
      <w:r>
        <w:t>at least five working days in advance.</w:t>
      </w:r>
    </w:p>
    <w:p w14:paraId="47B77B84" w14:textId="77777777" w:rsidR="00C4299F" w:rsidRDefault="00C4299F">
      <w:pPr>
        <w:pStyle w:val="BodyText"/>
        <w:spacing w:before="8"/>
        <w:rPr>
          <w:sz w:val="19"/>
        </w:rPr>
      </w:pPr>
    </w:p>
    <w:p w14:paraId="650A592F" w14:textId="77777777" w:rsidR="00C4299F" w:rsidRDefault="00CE583E">
      <w:pPr>
        <w:pStyle w:val="Heading1"/>
        <w:numPr>
          <w:ilvl w:val="1"/>
          <w:numId w:val="1"/>
        </w:numPr>
        <w:tabs>
          <w:tab w:val="left" w:pos="1019"/>
          <w:tab w:val="left" w:pos="1020"/>
        </w:tabs>
      </w:pPr>
      <w:r>
        <w:rPr>
          <w:spacing w:val="-2"/>
        </w:rPr>
        <w:lastRenderedPageBreak/>
        <w:t>PUBLIC</w:t>
      </w:r>
      <w:r>
        <w:rPr>
          <w:spacing w:val="-15"/>
        </w:rPr>
        <w:t xml:space="preserve"> </w:t>
      </w:r>
      <w:r>
        <w:rPr>
          <w:spacing w:val="-2"/>
        </w:rPr>
        <w:t>RECORDS</w:t>
      </w:r>
    </w:p>
    <w:p w14:paraId="590C3EEF" w14:textId="77777777" w:rsidR="00C4299F" w:rsidRDefault="00C4299F">
      <w:pPr>
        <w:pStyle w:val="BodyText"/>
        <w:spacing w:before="3"/>
        <w:rPr>
          <w:b/>
        </w:rPr>
      </w:pPr>
    </w:p>
    <w:p w14:paraId="45D72F04" w14:textId="77777777" w:rsidR="00C4299F" w:rsidRDefault="00CE583E">
      <w:pPr>
        <w:pStyle w:val="BodyText"/>
        <w:ind w:left="1080" w:right="386"/>
        <w:jc w:val="both"/>
      </w:pPr>
      <w:r>
        <w:t>All</w:t>
      </w:r>
      <w:r>
        <w:rPr>
          <w:spacing w:val="-14"/>
        </w:rPr>
        <w:t xml:space="preserve"> </w:t>
      </w:r>
      <w:r>
        <w:t>Response</w:t>
      </w:r>
      <w:r>
        <w:rPr>
          <w:spacing w:val="-10"/>
        </w:rPr>
        <w:t xml:space="preserve"> </w:t>
      </w:r>
      <w:r>
        <w:t>information,</w:t>
      </w:r>
      <w:r>
        <w:rPr>
          <w:spacing w:val="-12"/>
        </w:rPr>
        <w:t xml:space="preserve"> </w:t>
      </w:r>
      <w:r>
        <w:t>including</w:t>
      </w:r>
      <w:r>
        <w:rPr>
          <w:spacing w:val="-11"/>
        </w:rPr>
        <w:t xml:space="preserve"> </w:t>
      </w:r>
      <w:r>
        <w:t>detailed</w:t>
      </w:r>
      <w:r>
        <w:rPr>
          <w:spacing w:val="-13"/>
        </w:rPr>
        <w:t xml:space="preserve"> </w:t>
      </w:r>
      <w:r>
        <w:t>price</w:t>
      </w:r>
      <w:r>
        <w:rPr>
          <w:spacing w:val="-11"/>
        </w:rPr>
        <w:t xml:space="preserve"> </w:t>
      </w:r>
      <w:r>
        <w:t>and</w:t>
      </w:r>
      <w:r>
        <w:rPr>
          <w:spacing w:val="-11"/>
        </w:rPr>
        <w:t xml:space="preserve"> </w:t>
      </w:r>
      <w:r>
        <w:t>cost</w:t>
      </w:r>
      <w:r>
        <w:rPr>
          <w:spacing w:val="-13"/>
        </w:rPr>
        <w:t xml:space="preserve"> </w:t>
      </w:r>
      <w:r>
        <w:t>information,</w:t>
      </w:r>
      <w:r>
        <w:rPr>
          <w:spacing w:val="-11"/>
        </w:rPr>
        <w:t xml:space="preserve"> </w:t>
      </w:r>
      <w:r>
        <w:t>will</w:t>
      </w:r>
      <w:r>
        <w:rPr>
          <w:spacing w:val="-14"/>
        </w:rPr>
        <w:t xml:space="preserve"> </w:t>
      </w:r>
      <w:r>
        <w:t>be</w:t>
      </w:r>
      <w:r>
        <w:rPr>
          <w:spacing w:val="-11"/>
        </w:rPr>
        <w:t xml:space="preserve"> </w:t>
      </w:r>
      <w:r>
        <w:t>public</w:t>
      </w:r>
      <w:r>
        <w:rPr>
          <w:spacing w:val="-11"/>
        </w:rPr>
        <w:t xml:space="preserve"> </w:t>
      </w:r>
      <w:r>
        <w:t>record</w:t>
      </w:r>
      <w:r>
        <w:rPr>
          <w:spacing w:val="-11"/>
        </w:rPr>
        <w:t xml:space="preserve"> </w:t>
      </w:r>
      <w:r>
        <w:t>and subject</w:t>
      </w:r>
      <w:r>
        <w:rPr>
          <w:spacing w:val="-14"/>
        </w:rPr>
        <w:t xml:space="preserve"> </w:t>
      </w:r>
      <w:r>
        <w:t>to</w:t>
      </w:r>
      <w:r>
        <w:rPr>
          <w:spacing w:val="-14"/>
        </w:rPr>
        <w:t xml:space="preserve"> </w:t>
      </w:r>
      <w:r>
        <w:t>disclosure</w:t>
      </w:r>
      <w:r>
        <w:rPr>
          <w:spacing w:val="-14"/>
        </w:rPr>
        <w:t xml:space="preserve"> </w:t>
      </w:r>
      <w:r>
        <w:t>in</w:t>
      </w:r>
      <w:r>
        <w:rPr>
          <w:spacing w:val="-14"/>
        </w:rPr>
        <w:t xml:space="preserve"> </w:t>
      </w:r>
      <w:r>
        <w:t>accordance</w:t>
      </w:r>
      <w:r>
        <w:rPr>
          <w:spacing w:val="-14"/>
        </w:rPr>
        <w:t xml:space="preserve"> </w:t>
      </w:r>
      <w:r>
        <w:t>with</w:t>
      </w:r>
      <w:r>
        <w:rPr>
          <w:spacing w:val="-14"/>
        </w:rPr>
        <w:t xml:space="preserve"> </w:t>
      </w:r>
      <w:r>
        <w:t>the</w:t>
      </w:r>
      <w:r>
        <w:rPr>
          <w:spacing w:val="-14"/>
        </w:rPr>
        <w:t xml:space="preserve"> </w:t>
      </w:r>
      <w:r>
        <w:t>provisions</w:t>
      </w:r>
      <w:r>
        <w:rPr>
          <w:spacing w:val="-14"/>
        </w:rPr>
        <w:t xml:space="preserve"> </w:t>
      </w:r>
      <w:r>
        <w:t>of</w:t>
      </w:r>
      <w:r>
        <w:rPr>
          <w:spacing w:val="-14"/>
        </w:rPr>
        <w:t xml:space="preserve"> </w:t>
      </w:r>
      <w:r>
        <w:t>Chapter</w:t>
      </w:r>
      <w:r>
        <w:rPr>
          <w:spacing w:val="-13"/>
        </w:rPr>
        <w:t xml:space="preserve"> </w:t>
      </w:r>
      <w:r>
        <w:t>119,</w:t>
      </w:r>
      <w:r>
        <w:rPr>
          <w:spacing w:val="-14"/>
        </w:rPr>
        <w:t xml:space="preserve"> </w:t>
      </w:r>
      <w:r>
        <w:t>Florida</w:t>
      </w:r>
      <w:r>
        <w:rPr>
          <w:spacing w:val="-14"/>
        </w:rPr>
        <w:t xml:space="preserve"> </w:t>
      </w:r>
      <w:r>
        <w:t>Statutes,</w:t>
      </w:r>
      <w:r>
        <w:rPr>
          <w:spacing w:val="-14"/>
        </w:rPr>
        <w:t xml:space="preserve"> </w:t>
      </w:r>
      <w:r>
        <w:t>after</w:t>
      </w:r>
      <w:r>
        <w:rPr>
          <w:spacing w:val="-14"/>
        </w:rPr>
        <w:t xml:space="preserve"> </w:t>
      </w:r>
      <w:r>
        <w:t>the Notice of Intent to Award is posted.</w:t>
      </w:r>
    </w:p>
    <w:p w14:paraId="6B337E46" w14:textId="77777777" w:rsidR="00C4299F" w:rsidRDefault="00C4299F">
      <w:pPr>
        <w:pStyle w:val="BodyText"/>
        <w:spacing w:before="8"/>
        <w:rPr>
          <w:sz w:val="19"/>
        </w:rPr>
      </w:pPr>
    </w:p>
    <w:p w14:paraId="31802AC2" w14:textId="77777777" w:rsidR="00C4299F" w:rsidRDefault="00CE583E">
      <w:pPr>
        <w:pStyle w:val="BodyText"/>
        <w:spacing w:before="1"/>
        <w:ind w:left="1079" w:right="384"/>
        <w:jc w:val="both"/>
      </w:pPr>
      <w:r>
        <w:t>All Respondents must visibly mark as “confidential” any proprietary, financial, or commercial information which, if disclosed, might cause harm to the Respondent's competitive position. Respondents</w:t>
      </w:r>
      <w:r>
        <w:rPr>
          <w:spacing w:val="-2"/>
        </w:rPr>
        <w:t xml:space="preserve"> </w:t>
      </w:r>
      <w:r>
        <w:t>should note that Florida</w:t>
      </w:r>
      <w:r>
        <w:rPr>
          <w:spacing w:val="-4"/>
        </w:rPr>
        <w:t xml:space="preserve"> </w:t>
      </w:r>
      <w:r>
        <w:t>Polytechnic</w:t>
      </w:r>
      <w:r>
        <w:rPr>
          <w:spacing w:val="-4"/>
        </w:rPr>
        <w:t xml:space="preserve"> </w:t>
      </w:r>
      <w:r>
        <w:t>University is subject</w:t>
      </w:r>
      <w:r>
        <w:rPr>
          <w:spacing w:val="-1"/>
        </w:rPr>
        <w:t xml:space="preserve"> </w:t>
      </w:r>
      <w:r>
        <w:t>to</w:t>
      </w:r>
      <w:r>
        <w:rPr>
          <w:spacing w:val="-1"/>
        </w:rPr>
        <w:t xml:space="preserve"> </w:t>
      </w:r>
      <w:r>
        <w:t>the State</w:t>
      </w:r>
      <w:r>
        <w:rPr>
          <w:spacing w:val="-1"/>
        </w:rPr>
        <w:t xml:space="preserve"> </w:t>
      </w:r>
      <w:r>
        <w:t>of Florida's Open</w:t>
      </w:r>
      <w:r>
        <w:rPr>
          <w:spacing w:val="80"/>
        </w:rPr>
        <w:t xml:space="preserve"> </w:t>
      </w:r>
      <w:r>
        <w:t>Records Law and must limit sections designated as confidential to the extent possible. Entire</w:t>
      </w:r>
      <w:r>
        <w:rPr>
          <w:spacing w:val="80"/>
        </w:rPr>
        <w:t xml:space="preserve"> </w:t>
      </w:r>
      <w:r>
        <w:t>proposals marked "Confidential" will not be</w:t>
      </w:r>
      <w:r>
        <w:rPr>
          <w:spacing w:val="-1"/>
        </w:rPr>
        <w:t xml:space="preserve"> </w:t>
      </w:r>
      <w:r>
        <w:t>considered.</w:t>
      </w:r>
    </w:p>
    <w:p w14:paraId="1CF51A89" w14:textId="77777777" w:rsidR="00C4299F" w:rsidRDefault="00C4299F">
      <w:pPr>
        <w:pStyle w:val="BodyText"/>
        <w:rPr>
          <w:sz w:val="25"/>
        </w:rPr>
      </w:pPr>
    </w:p>
    <w:p w14:paraId="0207CD3E" w14:textId="244D6492" w:rsidR="00C4299F" w:rsidRDefault="00F54A99">
      <w:pPr>
        <w:pStyle w:val="BodyText"/>
        <w:ind w:left="1079" w:right="118"/>
      </w:pPr>
      <w:r>
        <w:t>Respondent</w:t>
      </w:r>
      <w:r>
        <w:rPr>
          <w:spacing w:val="-1"/>
        </w:rPr>
        <w:t xml:space="preserve"> </w:t>
      </w:r>
      <w:r>
        <w:t>agrees</w:t>
      </w:r>
      <w:r>
        <w:rPr>
          <w:spacing w:val="-2"/>
        </w:rPr>
        <w:t xml:space="preserve"> </w:t>
      </w:r>
      <w:r>
        <w:t>that</w:t>
      </w:r>
      <w:r>
        <w:rPr>
          <w:spacing w:val="-4"/>
        </w:rPr>
        <w:t xml:space="preserve"> </w:t>
      </w:r>
      <w:r>
        <w:t>it will</w:t>
      </w:r>
      <w:r>
        <w:rPr>
          <w:spacing w:val="-5"/>
        </w:rPr>
        <w:t xml:space="preserve"> </w:t>
      </w:r>
      <w:r>
        <w:t>comply</w:t>
      </w:r>
      <w:r>
        <w:rPr>
          <w:spacing w:val="-2"/>
        </w:rPr>
        <w:t xml:space="preserve"> </w:t>
      </w:r>
      <w:r>
        <w:t>with</w:t>
      </w:r>
      <w:r>
        <w:rPr>
          <w:spacing w:val="-1"/>
        </w:rPr>
        <w:t xml:space="preserve"> </w:t>
      </w:r>
      <w:r>
        <w:t>Florida's Public</w:t>
      </w:r>
      <w:r>
        <w:rPr>
          <w:spacing w:val="-2"/>
        </w:rPr>
        <w:t xml:space="preserve"> </w:t>
      </w:r>
      <w:r>
        <w:t>Records</w:t>
      </w:r>
      <w:r>
        <w:rPr>
          <w:spacing w:val="-2"/>
        </w:rPr>
        <w:t xml:space="preserve"> </w:t>
      </w:r>
      <w:r>
        <w:t>Law.</w:t>
      </w:r>
      <w:r>
        <w:rPr>
          <w:spacing w:val="40"/>
        </w:rPr>
        <w:t xml:space="preserve"> </w:t>
      </w:r>
      <w:r>
        <w:t>Specifically, Respondent</w:t>
      </w:r>
      <w:r>
        <w:rPr>
          <w:spacing w:val="-13"/>
        </w:rPr>
        <w:t xml:space="preserve"> </w:t>
      </w:r>
      <w:r>
        <w:t>agrees</w:t>
      </w:r>
      <w:r>
        <w:rPr>
          <w:spacing w:val="80"/>
        </w:rPr>
        <w:t xml:space="preserve"> </w:t>
      </w:r>
      <w:r>
        <w:t>that</w:t>
      </w:r>
      <w:r>
        <w:rPr>
          <w:spacing w:val="-10"/>
        </w:rPr>
        <w:t xml:space="preserve"> </w:t>
      </w:r>
      <w:r>
        <w:t>it</w:t>
      </w:r>
      <w:r>
        <w:rPr>
          <w:spacing w:val="-13"/>
        </w:rPr>
        <w:t xml:space="preserve"> </w:t>
      </w:r>
      <w:r>
        <w:t>will</w:t>
      </w:r>
      <w:r>
        <w:rPr>
          <w:spacing w:val="-10"/>
        </w:rPr>
        <w:t xml:space="preserve"> </w:t>
      </w:r>
      <w:proofErr w:type="gramStart"/>
      <w:r>
        <w:t>be</w:t>
      </w:r>
      <w:r>
        <w:rPr>
          <w:spacing w:val="-9"/>
        </w:rPr>
        <w:t xml:space="preserve"> </w:t>
      </w:r>
      <w:r>
        <w:t>in</w:t>
      </w:r>
      <w:r>
        <w:rPr>
          <w:spacing w:val="-11"/>
        </w:rPr>
        <w:t xml:space="preserve"> </w:t>
      </w:r>
      <w:r>
        <w:t>compliance</w:t>
      </w:r>
      <w:r>
        <w:rPr>
          <w:spacing w:val="-11"/>
        </w:rPr>
        <w:t xml:space="preserve"> </w:t>
      </w:r>
      <w:r>
        <w:t>with</w:t>
      </w:r>
      <w:proofErr w:type="gramEnd"/>
      <w:r>
        <w:rPr>
          <w:spacing w:val="-9"/>
        </w:rPr>
        <w:t xml:space="preserve"> </w:t>
      </w:r>
      <w:r>
        <w:t>Section</w:t>
      </w:r>
      <w:r>
        <w:rPr>
          <w:spacing w:val="-9"/>
        </w:rPr>
        <w:t xml:space="preserve"> </w:t>
      </w:r>
      <w:r>
        <w:t>119.0701,</w:t>
      </w:r>
      <w:r>
        <w:rPr>
          <w:spacing w:val="-10"/>
        </w:rPr>
        <w:t xml:space="preserve"> </w:t>
      </w:r>
      <w:r>
        <w:t>Florida</w:t>
      </w:r>
      <w:r>
        <w:rPr>
          <w:spacing w:val="-9"/>
        </w:rPr>
        <w:t xml:space="preserve"> </w:t>
      </w:r>
      <w:r>
        <w:t>Statutes:</w:t>
      </w:r>
    </w:p>
    <w:p w14:paraId="00598457" w14:textId="77777777" w:rsidR="00C4299F" w:rsidRDefault="00C4299F">
      <w:pPr>
        <w:pStyle w:val="BodyText"/>
        <w:spacing w:before="1"/>
        <w:rPr>
          <w:sz w:val="21"/>
        </w:rPr>
      </w:pPr>
    </w:p>
    <w:p w14:paraId="0536B5A8" w14:textId="4F33257A" w:rsidR="00C4299F" w:rsidRDefault="00CE583E">
      <w:pPr>
        <w:ind w:left="1079" w:right="115"/>
        <w:jc w:val="both"/>
        <w:rPr>
          <w:b/>
          <w:sz w:val="28"/>
        </w:rPr>
      </w:pPr>
      <w:r>
        <w:rPr>
          <w:b/>
          <w:sz w:val="28"/>
        </w:rPr>
        <w:t xml:space="preserve">IF THE </w:t>
      </w:r>
      <w:r w:rsidR="00F54A99">
        <w:rPr>
          <w:b/>
          <w:sz w:val="28"/>
        </w:rPr>
        <w:t>RESPONDENT</w:t>
      </w:r>
      <w:r>
        <w:rPr>
          <w:b/>
          <w:sz w:val="28"/>
        </w:rPr>
        <w:t xml:space="preserve"> HAS QUESTIONS REGARDING THE APPLICATION OF CHAPTER 119, FLORIDA STATUTES, TO THE </w:t>
      </w:r>
      <w:r w:rsidR="00F54A99">
        <w:rPr>
          <w:b/>
          <w:sz w:val="28"/>
        </w:rPr>
        <w:t>RESPONDENT</w:t>
      </w:r>
      <w:r>
        <w:rPr>
          <w:b/>
          <w:sz w:val="28"/>
        </w:rPr>
        <w:t>'S DUTY TO PROVIDE PUBLIC RECORDS RELATING</w:t>
      </w:r>
      <w:r>
        <w:rPr>
          <w:b/>
          <w:spacing w:val="-5"/>
          <w:sz w:val="28"/>
        </w:rPr>
        <w:t xml:space="preserve"> </w:t>
      </w:r>
      <w:r>
        <w:rPr>
          <w:b/>
          <w:sz w:val="28"/>
        </w:rPr>
        <w:t>TO</w:t>
      </w:r>
      <w:r>
        <w:rPr>
          <w:b/>
          <w:spacing w:val="-5"/>
          <w:sz w:val="28"/>
        </w:rPr>
        <w:t xml:space="preserve"> </w:t>
      </w:r>
      <w:r>
        <w:rPr>
          <w:b/>
          <w:sz w:val="28"/>
        </w:rPr>
        <w:t>THIS</w:t>
      </w:r>
      <w:r>
        <w:rPr>
          <w:b/>
          <w:spacing w:val="-3"/>
          <w:sz w:val="28"/>
        </w:rPr>
        <w:t xml:space="preserve"> </w:t>
      </w:r>
      <w:r>
        <w:rPr>
          <w:b/>
          <w:sz w:val="28"/>
        </w:rPr>
        <w:t>CONTRACT,</w:t>
      </w:r>
      <w:r>
        <w:rPr>
          <w:b/>
          <w:spacing w:val="-4"/>
          <w:sz w:val="28"/>
        </w:rPr>
        <w:t xml:space="preserve"> </w:t>
      </w:r>
      <w:r>
        <w:rPr>
          <w:b/>
          <w:sz w:val="28"/>
        </w:rPr>
        <w:t>CONTACT</w:t>
      </w:r>
      <w:r>
        <w:rPr>
          <w:b/>
          <w:spacing w:val="-4"/>
          <w:sz w:val="28"/>
        </w:rPr>
        <w:t xml:space="preserve"> </w:t>
      </w:r>
      <w:r>
        <w:rPr>
          <w:b/>
          <w:sz w:val="28"/>
        </w:rPr>
        <w:t>THE</w:t>
      </w:r>
      <w:r>
        <w:rPr>
          <w:b/>
          <w:spacing w:val="-6"/>
          <w:sz w:val="28"/>
        </w:rPr>
        <w:t xml:space="preserve"> </w:t>
      </w:r>
      <w:r>
        <w:rPr>
          <w:b/>
          <w:sz w:val="28"/>
        </w:rPr>
        <w:t>CUSTODIAN</w:t>
      </w:r>
      <w:r>
        <w:rPr>
          <w:b/>
          <w:spacing w:val="-4"/>
          <w:sz w:val="28"/>
        </w:rPr>
        <w:t xml:space="preserve"> </w:t>
      </w:r>
      <w:r>
        <w:rPr>
          <w:b/>
          <w:sz w:val="28"/>
        </w:rPr>
        <w:t>OF PUBLIC RECORDS AT:</w:t>
      </w:r>
    </w:p>
    <w:p w14:paraId="1EE3B369" w14:textId="77777777" w:rsidR="00C4299F" w:rsidRDefault="00CE583E">
      <w:pPr>
        <w:spacing w:before="120"/>
        <w:ind w:left="3033" w:right="2789"/>
        <w:jc w:val="center"/>
        <w:rPr>
          <w:b/>
          <w:sz w:val="28"/>
        </w:rPr>
      </w:pPr>
      <w:r>
        <w:rPr>
          <w:b/>
          <w:sz w:val="28"/>
        </w:rPr>
        <w:t>Florida</w:t>
      </w:r>
      <w:r>
        <w:rPr>
          <w:b/>
          <w:spacing w:val="-20"/>
          <w:sz w:val="28"/>
        </w:rPr>
        <w:t xml:space="preserve"> </w:t>
      </w:r>
      <w:r>
        <w:rPr>
          <w:b/>
          <w:sz w:val="28"/>
        </w:rPr>
        <w:t>Polytechnic</w:t>
      </w:r>
      <w:r>
        <w:rPr>
          <w:b/>
          <w:spacing w:val="-17"/>
          <w:sz w:val="28"/>
        </w:rPr>
        <w:t xml:space="preserve"> </w:t>
      </w:r>
      <w:r>
        <w:rPr>
          <w:b/>
          <w:sz w:val="28"/>
        </w:rPr>
        <w:t>University Attention:</w:t>
      </w:r>
      <w:r>
        <w:rPr>
          <w:b/>
          <w:spacing w:val="40"/>
          <w:sz w:val="28"/>
        </w:rPr>
        <w:t xml:space="preserve"> </w:t>
      </w:r>
      <w:r>
        <w:rPr>
          <w:b/>
          <w:sz w:val="28"/>
        </w:rPr>
        <w:t xml:space="preserve">General </w:t>
      </w:r>
      <w:r>
        <w:rPr>
          <w:b/>
          <w:sz w:val="28"/>
        </w:rPr>
        <w:t>Counsel 4700 Research Way</w:t>
      </w:r>
    </w:p>
    <w:p w14:paraId="20669461" w14:textId="77777777" w:rsidR="00C4299F" w:rsidRDefault="00CE583E">
      <w:pPr>
        <w:ind w:left="3755" w:right="3514"/>
        <w:jc w:val="center"/>
        <w:rPr>
          <w:b/>
          <w:sz w:val="28"/>
        </w:rPr>
      </w:pPr>
      <w:r>
        <w:rPr>
          <w:b/>
          <w:sz w:val="28"/>
        </w:rPr>
        <w:t>Lakeland,</w:t>
      </w:r>
      <w:r>
        <w:rPr>
          <w:b/>
          <w:spacing w:val="-19"/>
          <w:sz w:val="28"/>
        </w:rPr>
        <w:t xml:space="preserve"> </w:t>
      </w:r>
      <w:r>
        <w:rPr>
          <w:b/>
          <w:sz w:val="28"/>
        </w:rPr>
        <w:t>FL</w:t>
      </w:r>
      <w:r>
        <w:rPr>
          <w:b/>
          <w:spacing w:val="-19"/>
          <w:sz w:val="28"/>
        </w:rPr>
        <w:t xml:space="preserve"> </w:t>
      </w:r>
      <w:r>
        <w:rPr>
          <w:b/>
          <w:sz w:val="28"/>
        </w:rPr>
        <w:t xml:space="preserve">33805 </w:t>
      </w:r>
      <w:hyperlink r:id="rId8">
        <w:r>
          <w:rPr>
            <w:b/>
            <w:spacing w:val="-2"/>
            <w:sz w:val="24"/>
          </w:rPr>
          <w:t>ogc@floridapoly.edu</w:t>
        </w:r>
      </w:hyperlink>
      <w:r>
        <w:rPr>
          <w:b/>
          <w:spacing w:val="-2"/>
          <w:sz w:val="24"/>
        </w:rPr>
        <w:t xml:space="preserve"> </w:t>
      </w:r>
      <w:r>
        <w:rPr>
          <w:b/>
          <w:sz w:val="28"/>
        </w:rPr>
        <w:t>(863) 874-8412</w:t>
      </w:r>
    </w:p>
    <w:p w14:paraId="1A570C11" w14:textId="77777777" w:rsidR="00C4299F" w:rsidRDefault="00C4299F">
      <w:pPr>
        <w:pStyle w:val="BodyText"/>
        <w:spacing w:before="4"/>
        <w:rPr>
          <w:b/>
          <w:sz w:val="30"/>
        </w:rPr>
      </w:pPr>
    </w:p>
    <w:p w14:paraId="1876BA90" w14:textId="2E0EA493" w:rsidR="00C4299F" w:rsidRDefault="00CE583E">
      <w:pPr>
        <w:pStyle w:val="BodyText"/>
        <w:spacing w:before="1"/>
        <w:ind w:left="1080" w:right="389" w:hanging="1"/>
        <w:jc w:val="both"/>
      </w:pPr>
      <w:r>
        <w:t xml:space="preserve">To the extent that </w:t>
      </w:r>
      <w:r w:rsidR="00F54A99">
        <w:t>Respondent</w:t>
      </w:r>
      <w:r>
        <w:t xml:space="preserve"> meets the definition of “Contractor” under section 119.0701, Florida Statutes, in addition to other contract requirements provided by law, </w:t>
      </w:r>
      <w:r w:rsidR="00F54A99">
        <w:t>Respondent</w:t>
      </w:r>
      <w:r>
        <w:rPr>
          <w:spacing w:val="-1"/>
        </w:rPr>
        <w:t xml:space="preserve"> </w:t>
      </w:r>
      <w:r>
        <w:t>must comply</w:t>
      </w:r>
      <w:r>
        <w:rPr>
          <w:spacing w:val="-14"/>
        </w:rPr>
        <w:t xml:space="preserve"> </w:t>
      </w:r>
      <w:r>
        <w:t>with</w:t>
      </w:r>
      <w:r>
        <w:rPr>
          <w:spacing w:val="-14"/>
        </w:rPr>
        <w:t xml:space="preserve"> </w:t>
      </w:r>
      <w:r>
        <w:t>public</w:t>
      </w:r>
      <w:r>
        <w:rPr>
          <w:spacing w:val="-14"/>
        </w:rPr>
        <w:t xml:space="preserve"> </w:t>
      </w:r>
      <w:r>
        <w:t>records</w:t>
      </w:r>
      <w:r>
        <w:rPr>
          <w:spacing w:val="-14"/>
        </w:rPr>
        <w:t xml:space="preserve"> </w:t>
      </w:r>
      <w:r>
        <w:t>laws,</w:t>
      </w:r>
      <w:r>
        <w:rPr>
          <w:spacing w:val="-14"/>
        </w:rPr>
        <w:t xml:space="preserve"> </w:t>
      </w:r>
      <w:r>
        <w:t>including</w:t>
      </w:r>
      <w:r>
        <w:rPr>
          <w:spacing w:val="-14"/>
        </w:rPr>
        <w:t xml:space="preserve"> </w:t>
      </w:r>
      <w:r>
        <w:t>the</w:t>
      </w:r>
      <w:r>
        <w:rPr>
          <w:spacing w:val="-14"/>
        </w:rPr>
        <w:t xml:space="preserve"> </w:t>
      </w:r>
      <w:r>
        <w:t>following</w:t>
      </w:r>
      <w:r>
        <w:rPr>
          <w:spacing w:val="-14"/>
        </w:rPr>
        <w:t xml:space="preserve"> </w:t>
      </w:r>
      <w:r>
        <w:t>provisions</w:t>
      </w:r>
      <w:r>
        <w:rPr>
          <w:spacing w:val="-14"/>
        </w:rPr>
        <w:t xml:space="preserve"> </w:t>
      </w:r>
      <w:r>
        <w:t>of</w:t>
      </w:r>
      <w:r>
        <w:rPr>
          <w:spacing w:val="-13"/>
        </w:rPr>
        <w:t xml:space="preserve"> </w:t>
      </w:r>
      <w:r>
        <w:t>section</w:t>
      </w:r>
      <w:r>
        <w:rPr>
          <w:spacing w:val="-14"/>
        </w:rPr>
        <w:t xml:space="preserve"> </w:t>
      </w:r>
      <w:r>
        <w:t>119.0701,</w:t>
      </w:r>
      <w:r>
        <w:rPr>
          <w:spacing w:val="-14"/>
        </w:rPr>
        <w:t xml:space="preserve"> </w:t>
      </w:r>
      <w:r>
        <w:t xml:space="preserve">requiring </w:t>
      </w:r>
      <w:r w:rsidR="00F54A99">
        <w:t>Respondent</w:t>
      </w:r>
      <w:r>
        <w:t xml:space="preserve"> to:</w:t>
      </w:r>
    </w:p>
    <w:p w14:paraId="30EDADE5" w14:textId="77777777" w:rsidR="00C4299F" w:rsidRDefault="00C4299F">
      <w:pPr>
        <w:pStyle w:val="BodyText"/>
        <w:spacing w:before="8"/>
        <w:rPr>
          <w:sz w:val="18"/>
        </w:rPr>
      </w:pPr>
    </w:p>
    <w:p w14:paraId="2934F981" w14:textId="77777777" w:rsidR="00C4299F" w:rsidRDefault="00CE583E">
      <w:pPr>
        <w:pStyle w:val="ListParagraph"/>
        <w:numPr>
          <w:ilvl w:val="2"/>
          <w:numId w:val="1"/>
        </w:numPr>
        <w:tabs>
          <w:tab w:val="left" w:pos="1440"/>
        </w:tabs>
        <w:spacing w:before="93"/>
        <w:rPr>
          <w:sz w:val="20"/>
        </w:rPr>
      </w:pPr>
      <w:r>
        <w:rPr>
          <w:sz w:val="20"/>
        </w:rPr>
        <w:t>Keep</w:t>
      </w:r>
      <w:r>
        <w:rPr>
          <w:spacing w:val="-12"/>
          <w:sz w:val="20"/>
        </w:rPr>
        <w:t xml:space="preserve"> </w:t>
      </w:r>
      <w:r>
        <w:rPr>
          <w:sz w:val="20"/>
        </w:rPr>
        <w:t>and</w:t>
      </w:r>
      <w:r>
        <w:rPr>
          <w:spacing w:val="-12"/>
          <w:sz w:val="20"/>
        </w:rPr>
        <w:t xml:space="preserve"> </w:t>
      </w:r>
      <w:r>
        <w:rPr>
          <w:sz w:val="20"/>
        </w:rPr>
        <w:t>maintain</w:t>
      </w:r>
      <w:r>
        <w:rPr>
          <w:spacing w:val="-11"/>
          <w:sz w:val="20"/>
        </w:rPr>
        <w:t xml:space="preserve"> </w:t>
      </w:r>
      <w:r>
        <w:rPr>
          <w:sz w:val="20"/>
        </w:rPr>
        <w:t>public</w:t>
      </w:r>
      <w:r>
        <w:rPr>
          <w:spacing w:val="-13"/>
          <w:sz w:val="20"/>
        </w:rPr>
        <w:t xml:space="preserve"> </w:t>
      </w:r>
      <w:r>
        <w:rPr>
          <w:sz w:val="20"/>
        </w:rPr>
        <w:t>records</w:t>
      </w:r>
      <w:r>
        <w:rPr>
          <w:spacing w:val="-12"/>
          <w:sz w:val="20"/>
        </w:rPr>
        <w:t xml:space="preserve"> </w:t>
      </w:r>
      <w:r>
        <w:rPr>
          <w:sz w:val="20"/>
        </w:rPr>
        <w:t>required</w:t>
      </w:r>
      <w:r>
        <w:rPr>
          <w:spacing w:val="-12"/>
          <w:sz w:val="20"/>
        </w:rPr>
        <w:t xml:space="preserve"> </w:t>
      </w:r>
      <w:r>
        <w:rPr>
          <w:sz w:val="20"/>
        </w:rPr>
        <w:t>by</w:t>
      </w:r>
      <w:r>
        <w:rPr>
          <w:spacing w:val="-11"/>
          <w:sz w:val="20"/>
        </w:rPr>
        <w:t xml:space="preserve"> </w:t>
      </w:r>
      <w:r>
        <w:rPr>
          <w:sz w:val="20"/>
        </w:rPr>
        <w:t>the</w:t>
      </w:r>
      <w:r>
        <w:rPr>
          <w:spacing w:val="-12"/>
          <w:sz w:val="20"/>
        </w:rPr>
        <w:t xml:space="preserve"> </w:t>
      </w:r>
      <w:r>
        <w:rPr>
          <w:sz w:val="20"/>
        </w:rPr>
        <w:t>University</w:t>
      </w:r>
      <w:r>
        <w:rPr>
          <w:spacing w:val="-12"/>
          <w:sz w:val="20"/>
        </w:rPr>
        <w:t xml:space="preserve"> </w:t>
      </w:r>
      <w:r>
        <w:rPr>
          <w:sz w:val="20"/>
        </w:rPr>
        <w:t>to</w:t>
      </w:r>
      <w:r>
        <w:rPr>
          <w:spacing w:val="-12"/>
          <w:sz w:val="20"/>
        </w:rPr>
        <w:t xml:space="preserve"> </w:t>
      </w:r>
      <w:r>
        <w:rPr>
          <w:sz w:val="20"/>
        </w:rPr>
        <w:t>perform</w:t>
      </w:r>
      <w:r>
        <w:rPr>
          <w:spacing w:val="-11"/>
          <w:sz w:val="20"/>
        </w:rPr>
        <w:t xml:space="preserve"> </w:t>
      </w:r>
      <w:r>
        <w:rPr>
          <w:sz w:val="20"/>
        </w:rPr>
        <w:t>the</w:t>
      </w:r>
      <w:r>
        <w:rPr>
          <w:spacing w:val="-14"/>
          <w:sz w:val="20"/>
        </w:rPr>
        <w:t xml:space="preserve"> </w:t>
      </w:r>
      <w:r>
        <w:rPr>
          <w:spacing w:val="-2"/>
          <w:sz w:val="20"/>
        </w:rPr>
        <w:t>service.</w:t>
      </w:r>
    </w:p>
    <w:p w14:paraId="70549ABF" w14:textId="77777777" w:rsidR="00C4299F" w:rsidRDefault="00CE583E">
      <w:pPr>
        <w:pStyle w:val="ListParagraph"/>
        <w:numPr>
          <w:ilvl w:val="2"/>
          <w:numId w:val="1"/>
        </w:numPr>
        <w:tabs>
          <w:tab w:val="left" w:pos="1440"/>
        </w:tabs>
        <w:spacing w:before="118"/>
        <w:ind w:right="115"/>
        <w:jc w:val="both"/>
        <w:rPr>
          <w:sz w:val="20"/>
        </w:rPr>
      </w:pPr>
      <w:r>
        <w:rPr>
          <w:sz w:val="20"/>
        </w:rPr>
        <w:t xml:space="preserve">Upon request from the University’s custodian of public records, provide the University with a </w:t>
      </w:r>
      <w:r>
        <w:rPr>
          <w:spacing w:val="-2"/>
          <w:sz w:val="20"/>
        </w:rPr>
        <w:t>copy</w:t>
      </w:r>
      <w:r>
        <w:rPr>
          <w:spacing w:val="-5"/>
          <w:sz w:val="20"/>
        </w:rPr>
        <w:t xml:space="preserve"> </w:t>
      </w:r>
      <w:r>
        <w:rPr>
          <w:spacing w:val="-2"/>
          <w:sz w:val="20"/>
        </w:rPr>
        <w:t>of</w:t>
      </w:r>
      <w:r>
        <w:rPr>
          <w:spacing w:val="-7"/>
          <w:sz w:val="20"/>
        </w:rPr>
        <w:t xml:space="preserve"> </w:t>
      </w:r>
      <w:r>
        <w:rPr>
          <w:spacing w:val="-2"/>
          <w:sz w:val="20"/>
        </w:rPr>
        <w:t>the</w:t>
      </w:r>
      <w:r>
        <w:rPr>
          <w:spacing w:val="-10"/>
          <w:sz w:val="20"/>
        </w:rPr>
        <w:t xml:space="preserve"> </w:t>
      </w:r>
      <w:r>
        <w:rPr>
          <w:spacing w:val="-2"/>
          <w:sz w:val="20"/>
        </w:rPr>
        <w:t>requested</w:t>
      </w:r>
      <w:r>
        <w:rPr>
          <w:spacing w:val="-10"/>
          <w:sz w:val="20"/>
        </w:rPr>
        <w:t xml:space="preserve"> </w:t>
      </w:r>
      <w:r>
        <w:rPr>
          <w:spacing w:val="-2"/>
          <w:sz w:val="20"/>
        </w:rPr>
        <w:t>records</w:t>
      </w:r>
      <w:r>
        <w:rPr>
          <w:spacing w:val="-5"/>
          <w:sz w:val="20"/>
        </w:rPr>
        <w:t xml:space="preserve"> </w:t>
      </w:r>
      <w:r>
        <w:rPr>
          <w:spacing w:val="-2"/>
          <w:sz w:val="20"/>
        </w:rPr>
        <w:t>or</w:t>
      </w:r>
      <w:r>
        <w:rPr>
          <w:spacing w:val="-6"/>
          <w:sz w:val="20"/>
        </w:rPr>
        <w:t xml:space="preserve"> </w:t>
      </w:r>
      <w:r>
        <w:rPr>
          <w:spacing w:val="-2"/>
          <w:sz w:val="20"/>
        </w:rPr>
        <w:t>allow</w:t>
      </w:r>
      <w:r>
        <w:rPr>
          <w:spacing w:val="-6"/>
          <w:sz w:val="20"/>
        </w:rPr>
        <w:t xml:space="preserve"> </w:t>
      </w:r>
      <w:r>
        <w:rPr>
          <w:spacing w:val="-2"/>
          <w:sz w:val="20"/>
        </w:rPr>
        <w:t>the</w:t>
      </w:r>
      <w:r>
        <w:rPr>
          <w:spacing w:val="-7"/>
          <w:sz w:val="20"/>
        </w:rPr>
        <w:t xml:space="preserve"> </w:t>
      </w:r>
      <w:r>
        <w:rPr>
          <w:spacing w:val="-2"/>
          <w:sz w:val="20"/>
        </w:rPr>
        <w:t>records</w:t>
      </w:r>
      <w:r>
        <w:rPr>
          <w:spacing w:val="-5"/>
          <w:sz w:val="20"/>
        </w:rPr>
        <w:t xml:space="preserve"> </w:t>
      </w:r>
      <w:r>
        <w:rPr>
          <w:spacing w:val="-2"/>
          <w:sz w:val="20"/>
        </w:rPr>
        <w:t>to</w:t>
      </w:r>
      <w:r>
        <w:rPr>
          <w:spacing w:val="-7"/>
          <w:sz w:val="20"/>
        </w:rPr>
        <w:t xml:space="preserve"> </w:t>
      </w:r>
      <w:r>
        <w:rPr>
          <w:spacing w:val="-2"/>
          <w:sz w:val="20"/>
        </w:rPr>
        <w:t>be</w:t>
      </w:r>
      <w:r>
        <w:rPr>
          <w:spacing w:val="-10"/>
          <w:sz w:val="20"/>
        </w:rPr>
        <w:t xml:space="preserve"> </w:t>
      </w:r>
      <w:r>
        <w:rPr>
          <w:spacing w:val="-2"/>
          <w:sz w:val="20"/>
        </w:rPr>
        <w:t>inspected</w:t>
      </w:r>
      <w:r>
        <w:rPr>
          <w:spacing w:val="-7"/>
          <w:sz w:val="20"/>
        </w:rPr>
        <w:t xml:space="preserve"> </w:t>
      </w:r>
      <w:r>
        <w:rPr>
          <w:spacing w:val="-2"/>
          <w:sz w:val="20"/>
        </w:rPr>
        <w:t>or</w:t>
      </w:r>
      <w:r>
        <w:rPr>
          <w:spacing w:val="-6"/>
          <w:sz w:val="20"/>
        </w:rPr>
        <w:t xml:space="preserve"> </w:t>
      </w:r>
      <w:r>
        <w:rPr>
          <w:spacing w:val="-2"/>
          <w:sz w:val="20"/>
        </w:rPr>
        <w:t>copied</w:t>
      </w:r>
      <w:r>
        <w:rPr>
          <w:spacing w:val="-10"/>
          <w:sz w:val="20"/>
        </w:rPr>
        <w:t xml:space="preserve"> </w:t>
      </w:r>
      <w:r>
        <w:rPr>
          <w:spacing w:val="-2"/>
          <w:sz w:val="20"/>
        </w:rPr>
        <w:t>within</w:t>
      </w:r>
      <w:r>
        <w:rPr>
          <w:spacing w:val="-7"/>
          <w:sz w:val="20"/>
        </w:rPr>
        <w:t xml:space="preserve"> </w:t>
      </w:r>
      <w:r>
        <w:rPr>
          <w:spacing w:val="-2"/>
          <w:sz w:val="20"/>
        </w:rPr>
        <w:t>a</w:t>
      </w:r>
      <w:r>
        <w:rPr>
          <w:spacing w:val="-10"/>
          <w:sz w:val="20"/>
        </w:rPr>
        <w:t xml:space="preserve"> </w:t>
      </w:r>
      <w:r>
        <w:rPr>
          <w:spacing w:val="-2"/>
          <w:sz w:val="20"/>
        </w:rPr>
        <w:t xml:space="preserve">reasonable </w:t>
      </w:r>
      <w:r>
        <w:rPr>
          <w:sz w:val="20"/>
        </w:rPr>
        <w:t xml:space="preserve">time at a cost that does not exceed the cost provided in chapter </w:t>
      </w:r>
      <w:r>
        <w:rPr>
          <w:sz w:val="20"/>
        </w:rPr>
        <w:t>119, Florida Statutes, or as otherwise provided by law.</w:t>
      </w:r>
    </w:p>
    <w:p w14:paraId="78C18184" w14:textId="7539C58B" w:rsidR="00C4299F" w:rsidRDefault="00CE583E">
      <w:pPr>
        <w:pStyle w:val="ListParagraph"/>
        <w:numPr>
          <w:ilvl w:val="2"/>
          <w:numId w:val="1"/>
        </w:numPr>
        <w:tabs>
          <w:tab w:val="left" w:pos="1440"/>
        </w:tabs>
        <w:spacing w:before="121" w:line="276" w:lineRule="auto"/>
        <w:ind w:right="115"/>
        <w:jc w:val="both"/>
        <w:rPr>
          <w:sz w:val="20"/>
        </w:rPr>
      </w:pPr>
      <w:r>
        <w:rPr>
          <w:sz w:val="20"/>
        </w:rPr>
        <w:t>Ensure</w:t>
      </w:r>
      <w:r>
        <w:rPr>
          <w:spacing w:val="-3"/>
          <w:sz w:val="20"/>
        </w:rPr>
        <w:t xml:space="preserve"> </w:t>
      </w:r>
      <w:r>
        <w:rPr>
          <w:sz w:val="20"/>
        </w:rPr>
        <w:t>that</w:t>
      </w:r>
      <w:r>
        <w:rPr>
          <w:spacing w:val="-3"/>
          <w:sz w:val="20"/>
        </w:rPr>
        <w:t xml:space="preserve"> </w:t>
      </w:r>
      <w:r>
        <w:rPr>
          <w:sz w:val="20"/>
        </w:rPr>
        <w:t>confidential</w:t>
      </w:r>
      <w:r>
        <w:rPr>
          <w:spacing w:val="-1"/>
          <w:sz w:val="20"/>
        </w:rPr>
        <w:t xml:space="preserve"> </w:t>
      </w:r>
      <w:r>
        <w:rPr>
          <w:sz w:val="20"/>
        </w:rPr>
        <w:t>information</w:t>
      </w:r>
      <w:r>
        <w:rPr>
          <w:spacing w:val="-1"/>
          <w:sz w:val="20"/>
        </w:rPr>
        <w:t xml:space="preserve"> </w:t>
      </w:r>
      <w:r>
        <w:rPr>
          <w:sz w:val="20"/>
        </w:rPr>
        <w:t>or records that are</w:t>
      </w:r>
      <w:r>
        <w:rPr>
          <w:spacing w:val="-1"/>
          <w:sz w:val="20"/>
        </w:rPr>
        <w:t xml:space="preserve"> </w:t>
      </w:r>
      <w:r>
        <w:rPr>
          <w:sz w:val="20"/>
        </w:rPr>
        <w:t>exempt from</w:t>
      </w:r>
      <w:r>
        <w:rPr>
          <w:spacing w:val="-1"/>
          <w:sz w:val="20"/>
        </w:rPr>
        <w:t xml:space="preserve"> </w:t>
      </w:r>
      <w:r>
        <w:rPr>
          <w:sz w:val="20"/>
        </w:rPr>
        <w:t>public records disclosure are</w:t>
      </w:r>
      <w:r>
        <w:rPr>
          <w:spacing w:val="-11"/>
          <w:sz w:val="20"/>
        </w:rPr>
        <w:t xml:space="preserve"> </w:t>
      </w:r>
      <w:r>
        <w:rPr>
          <w:sz w:val="20"/>
        </w:rPr>
        <w:t>not</w:t>
      </w:r>
      <w:r>
        <w:rPr>
          <w:spacing w:val="-10"/>
          <w:sz w:val="20"/>
        </w:rPr>
        <w:t xml:space="preserve"> </w:t>
      </w:r>
      <w:r>
        <w:rPr>
          <w:sz w:val="20"/>
        </w:rPr>
        <w:t>disclosed</w:t>
      </w:r>
      <w:r>
        <w:rPr>
          <w:spacing w:val="-11"/>
          <w:sz w:val="20"/>
        </w:rPr>
        <w:t xml:space="preserve"> </w:t>
      </w:r>
      <w:r>
        <w:rPr>
          <w:sz w:val="20"/>
        </w:rPr>
        <w:t>except</w:t>
      </w:r>
      <w:r>
        <w:rPr>
          <w:spacing w:val="-10"/>
          <w:sz w:val="20"/>
        </w:rPr>
        <w:t xml:space="preserve"> </w:t>
      </w:r>
      <w:r>
        <w:rPr>
          <w:sz w:val="20"/>
        </w:rPr>
        <w:t>as</w:t>
      </w:r>
      <w:r>
        <w:rPr>
          <w:spacing w:val="-11"/>
          <w:sz w:val="20"/>
        </w:rPr>
        <w:t xml:space="preserve"> </w:t>
      </w:r>
      <w:r>
        <w:rPr>
          <w:sz w:val="20"/>
        </w:rPr>
        <w:t>authorized</w:t>
      </w:r>
      <w:r>
        <w:rPr>
          <w:spacing w:val="-11"/>
          <w:sz w:val="20"/>
        </w:rPr>
        <w:t xml:space="preserve"> </w:t>
      </w:r>
      <w:r>
        <w:rPr>
          <w:sz w:val="20"/>
        </w:rPr>
        <w:t>by</w:t>
      </w:r>
      <w:r>
        <w:rPr>
          <w:spacing w:val="-9"/>
          <w:sz w:val="20"/>
        </w:rPr>
        <w:t xml:space="preserve"> </w:t>
      </w:r>
      <w:r>
        <w:rPr>
          <w:sz w:val="20"/>
        </w:rPr>
        <w:t>law</w:t>
      </w:r>
      <w:r>
        <w:rPr>
          <w:spacing w:val="-10"/>
          <w:sz w:val="20"/>
        </w:rPr>
        <w:t xml:space="preserve"> </w:t>
      </w:r>
      <w:r>
        <w:rPr>
          <w:sz w:val="20"/>
        </w:rPr>
        <w:t>for</w:t>
      </w:r>
      <w:r>
        <w:rPr>
          <w:spacing w:val="-9"/>
          <w:sz w:val="20"/>
        </w:rPr>
        <w:t xml:space="preserve"> </w:t>
      </w:r>
      <w:r>
        <w:rPr>
          <w:sz w:val="20"/>
        </w:rPr>
        <w:t>the</w:t>
      </w:r>
      <w:r>
        <w:rPr>
          <w:spacing w:val="-11"/>
          <w:sz w:val="20"/>
        </w:rPr>
        <w:t xml:space="preserve"> </w:t>
      </w:r>
      <w:r>
        <w:rPr>
          <w:sz w:val="20"/>
        </w:rPr>
        <w:t>duration</w:t>
      </w:r>
      <w:r>
        <w:rPr>
          <w:spacing w:val="-11"/>
          <w:sz w:val="20"/>
        </w:rPr>
        <w:t xml:space="preserve"> </w:t>
      </w:r>
      <w:r>
        <w:rPr>
          <w:sz w:val="20"/>
        </w:rPr>
        <w:t>of</w:t>
      </w:r>
      <w:r>
        <w:rPr>
          <w:spacing w:val="-10"/>
          <w:sz w:val="20"/>
        </w:rPr>
        <w:t xml:space="preserve"> </w:t>
      </w:r>
      <w:r>
        <w:rPr>
          <w:sz w:val="20"/>
        </w:rPr>
        <w:t>this</w:t>
      </w:r>
      <w:r>
        <w:rPr>
          <w:spacing w:val="-9"/>
          <w:sz w:val="20"/>
        </w:rPr>
        <w:t xml:space="preserve"> </w:t>
      </w:r>
      <w:r>
        <w:rPr>
          <w:sz w:val="20"/>
        </w:rPr>
        <w:t>agreement,</w:t>
      </w:r>
      <w:r>
        <w:rPr>
          <w:spacing w:val="-13"/>
          <w:sz w:val="20"/>
        </w:rPr>
        <w:t xml:space="preserve"> </w:t>
      </w:r>
      <w:r>
        <w:rPr>
          <w:sz w:val="20"/>
        </w:rPr>
        <w:t>renewals,</w:t>
      </w:r>
      <w:r>
        <w:rPr>
          <w:spacing w:val="-10"/>
          <w:sz w:val="20"/>
        </w:rPr>
        <w:t xml:space="preserve"> </w:t>
      </w:r>
      <w:r>
        <w:rPr>
          <w:sz w:val="20"/>
        </w:rPr>
        <w:t xml:space="preserve">and </w:t>
      </w:r>
      <w:r>
        <w:rPr>
          <w:sz w:val="20"/>
        </w:rPr>
        <w:t>following completion of</w:t>
      </w:r>
      <w:r>
        <w:rPr>
          <w:spacing w:val="-2"/>
          <w:sz w:val="20"/>
        </w:rPr>
        <w:t xml:space="preserve"> </w:t>
      </w:r>
      <w:r>
        <w:rPr>
          <w:sz w:val="20"/>
        </w:rPr>
        <w:t>the</w:t>
      </w:r>
      <w:r>
        <w:rPr>
          <w:spacing w:val="-3"/>
          <w:sz w:val="20"/>
        </w:rPr>
        <w:t xml:space="preserve"> </w:t>
      </w:r>
      <w:r>
        <w:rPr>
          <w:sz w:val="20"/>
        </w:rPr>
        <w:t>contract if</w:t>
      </w:r>
      <w:r>
        <w:rPr>
          <w:spacing w:val="-2"/>
          <w:sz w:val="20"/>
        </w:rPr>
        <w:t xml:space="preserve"> </w:t>
      </w:r>
      <w:r w:rsidR="00F54A99">
        <w:rPr>
          <w:sz w:val="20"/>
        </w:rPr>
        <w:t>Respondent</w:t>
      </w:r>
      <w:r>
        <w:rPr>
          <w:spacing w:val="-4"/>
          <w:sz w:val="20"/>
        </w:rPr>
        <w:t xml:space="preserve"> </w:t>
      </w:r>
      <w:r>
        <w:rPr>
          <w:sz w:val="20"/>
        </w:rPr>
        <w:t>does not</w:t>
      </w:r>
      <w:r>
        <w:rPr>
          <w:spacing w:val="-2"/>
          <w:sz w:val="20"/>
        </w:rPr>
        <w:t xml:space="preserve"> </w:t>
      </w:r>
      <w:r>
        <w:rPr>
          <w:sz w:val="20"/>
        </w:rPr>
        <w:t>transfer</w:t>
      </w:r>
      <w:r>
        <w:rPr>
          <w:spacing w:val="-1"/>
          <w:sz w:val="20"/>
        </w:rPr>
        <w:t xml:space="preserve"> </w:t>
      </w:r>
      <w:r>
        <w:rPr>
          <w:sz w:val="20"/>
        </w:rPr>
        <w:t>the</w:t>
      </w:r>
      <w:r>
        <w:rPr>
          <w:spacing w:val="-3"/>
          <w:sz w:val="20"/>
        </w:rPr>
        <w:t xml:space="preserve"> </w:t>
      </w:r>
      <w:r>
        <w:rPr>
          <w:sz w:val="20"/>
        </w:rPr>
        <w:t>records</w:t>
      </w:r>
      <w:r>
        <w:rPr>
          <w:spacing w:val="-1"/>
          <w:sz w:val="20"/>
        </w:rPr>
        <w:t xml:space="preserve"> </w:t>
      </w:r>
      <w:r>
        <w:rPr>
          <w:sz w:val="20"/>
        </w:rPr>
        <w:t>to</w:t>
      </w:r>
      <w:r>
        <w:rPr>
          <w:spacing w:val="-3"/>
          <w:sz w:val="20"/>
        </w:rPr>
        <w:t xml:space="preserve"> </w:t>
      </w:r>
      <w:proofErr w:type="gramStart"/>
      <w:r>
        <w:rPr>
          <w:sz w:val="20"/>
        </w:rPr>
        <w:t>University</w:t>
      </w:r>
      <w:proofErr w:type="gramEnd"/>
      <w:r>
        <w:rPr>
          <w:sz w:val="20"/>
        </w:rPr>
        <w:t>.</w:t>
      </w:r>
    </w:p>
    <w:p w14:paraId="32928B62" w14:textId="77777777" w:rsidR="00C4299F" w:rsidRDefault="00C4299F">
      <w:pPr>
        <w:pStyle w:val="BodyText"/>
        <w:spacing w:before="5"/>
        <w:rPr>
          <w:sz w:val="17"/>
        </w:rPr>
      </w:pPr>
    </w:p>
    <w:p w14:paraId="3AF9EDC4" w14:textId="24DC4D8E" w:rsidR="00C4299F" w:rsidRDefault="00CE583E">
      <w:pPr>
        <w:pStyle w:val="ListParagraph"/>
        <w:numPr>
          <w:ilvl w:val="2"/>
          <w:numId w:val="1"/>
        </w:numPr>
        <w:tabs>
          <w:tab w:val="left" w:pos="1440"/>
        </w:tabs>
        <w:ind w:right="113"/>
        <w:jc w:val="both"/>
        <w:rPr>
          <w:sz w:val="20"/>
        </w:rPr>
      </w:pPr>
      <w:r>
        <w:rPr>
          <w:sz w:val="20"/>
        </w:rPr>
        <w:t xml:space="preserve">Upon completion of this Agreement, transfer, at no cost, to </w:t>
      </w:r>
      <w:proofErr w:type="gramStart"/>
      <w:r>
        <w:rPr>
          <w:sz w:val="20"/>
        </w:rPr>
        <w:t>University</w:t>
      </w:r>
      <w:proofErr w:type="gramEnd"/>
      <w:r>
        <w:rPr>
          <w:sz w:val="20"/>
        </w:rPr>
        <w:t xml:space="preserve"> all public records in possession of </w:t>
      </w:r>
      <w:r w:rsidR="00F54A99">
        <w:rPr>
          <w:sz w:val="20"/>
        </w:rPr>
        <w:t>Respondent</w:t>
      </w:r>
      <w:r>
        <w:rPr>
          <w:sz w:val="20"/>
        </w:rPr>
        <w:t xml:space="preserve"> or keep and maintain public records requi</w:t>
      </w:r>
      <w:r>
        <w:rPr>
          <w:sz w:val="20"/>
        </w:rPr>
        <w:t>red by University to perform the service.</w:t>
      </w:r>
    </w:p>
    <w:p w14:paraId="212356C4" w14:textId="31AB73C4" w:rsidR="00C4299F" w:rsidRDefault="00CE583E">
      <w:pPr>
        <w:pStyle w:val="ListParagraph"/>
        <w:numPr>
          <w:ilvl w:val="3"/>
          <w:numId w:val="1"/>
        </w:numPr>
        <w:tabs>
          <w:tab w:val="left" w:pos="2071"/>
        </w:tabs>
        <w:spacing w:before="119"/>
        <w:ind w:right="116" w:hanging="540"/>
        <w:jc w:val="both"/>
        <w:rPr>
          <w:sz w:val="20"/>
        </w:rPr>
      </w:pPr>
      <w:r>
        <w:rPr>
          <w:sz w:val="20"/>
        </w:rPr>
        <w:t>If</w:t>
      </w:r>
      <w:r>
        <w:rPr>
          <w:spacing w:val="-8"/>
          <w:sz w:val="20"/>
        </w:rPr>
        <w:t xml:space="preserve"> </w:t>
      </w:r>
      <w:r w:rsidR="00F54A99">
        <w:rPr>
          <w:sz w:val="20"/>
        </w:rPr>
        <w:t>Respondent</w:t>
      </w:r>
      <w:r>
        <w:rPr>
          <w:spacing w:val="-12"/>
          <w:sz w:val="20"/>
        </w:rPr>
        <w:t xml:space="preserve"> </w:t>
      </w:r>
      <w:r>
        <w:rPr>
          <w:sz w:val="20"/>
        </w:rPr>
        <w:t>transfers</w:t>
      </w:r>
      <w:r>
        <w:rPr>
          <w:spacing w:val="-7"/>
          <w:sz w:val="20"/>
        </w:rPr>
        <w:t xml:space="preserve"> </w:t>
      </w:r>
      <w:r>
        <w:rPr>
          <w:sz w:val="20"/>
        </w:rPr>
        <w:t>all</w:t>
      </w:r>
      <w:r>
        <w:rPr>
          <w:spacing w:val="-11"/>
          <w:sz w:val="20"/>
        </w:rPr>
        <w:t xml:space="preserve"> </w:t>
      </w:r>
      <w:r>
        <w:rPr>
          <w:sz w:val="20"/>
        </w:rPr>
        <w:t>public</w:t>
      </w:r>
      <w:r>
        <w:rPr>
          <w:spacing w:val="-9"/>
          <w:sz w:val="20"/>
        </w:rPr>
        <w:t xml:space="preserve"> </w:t>
      </w:r>
      <w:r>
        <w:rPr>
          <w:sz w:val="20"/>
        </w:rPr>
        <w:t>records</w:t>
      </w:r>
      <w:r>
        <w:rPr>
          <w:spacing w:val="-7"/>
          <w:sz w:val="20"/>
        </w:rPr>
        <w:t xml:space="preserve"> </w:t>
      </w:r>
      <w:r>
        <w:rPr>
          <w:sz w:val="20"/>
        </w:rPr>
        <w:t>to</w:t>
      </w:r>
      <w:r>
        <w:rPr>
          <w:spacing w:val="-7"/>
          <w:sz w:val="20"/>
        </w:rPr>
        <w:t xml:space="preserve"> </w:t>
      </w:r>
      <w:proofErr w:type="gramStart"/>
      <w:r>
        <w:rPr>
          <w:sz w:val="20"/>
        </w:rPr>
        <w:t>University</w:t>
      </w:r>
      <w:proofErr w:type="gramEnd"/>
      <w:r>
        <w:rPr>
          <w:spacing w:val="-9"/>
          <w:sz w:val="20"/>
        </w:rPr>
        <w:t xml:space="preserve"> </w:t>
      </w:r>
      <w:r>
        <w:rPr>
          <w:sz w:val="20"/>
        </w:rPr>
        <w:t>upon</w:t>
      </w:r>
      <w:r>
        <w:rPr>
          <w:spacing w:val="-8"/>
          <w:sz w:val="20"/>
        </w:rPr>
        <w:t xml:space="preserve"> </w:t>
      </w:r>
      <w:r>
        <w:rPr>
          <w:sz w:val="20"/>
        </w:rPr>
        <w:t>completion</w:t>
      </w:r>
      <w:r>
        <w:rPr>
          <w:spacing w:val="-8"/>
          <w:sz w:val="20"/>
        </w:rPr>
        <w:t xml:space="preserve"> </w:t>
      </w:r>
      <w:r>
        <w:rPr>
          <w:sz w:val="20"/>
        </w:rPr>
        <w:t>of</w:t>
      </w:r>
      <w:r>
        <w:rPr>
          <w:spacing w:val="-10"/>
          <w:sz w:val="20"/>
        </w:rPr>
        <w:t xml:space="preserve"> </w:t>
      </w:r>
      <w:r>
        <w:rPr>
          <w:sz w:val="20"/>
        </w:rPr>
        <w:t>the</w:t>
      </w:r>
      <w:r>
        <w:rPr>
          <w:spacing w:val="-10"/>
          <w:sz w:val="20"/>
        </w:rPr>
        <w:t xml:space="preserve"> </w:t>
      </w:r>
      <w:r>
        <w:rPr>
          <w:sz w:val="20"/>
        </w:rPr>
        <w:t xml:space="preserve">contract, </w:t>
      </w:r>
      <w:r w:rsidR="00F54A99">
        <w:rPr>
          <w:sz w:val="20"/>
        </w:rPr>
        <w:t>Respondent</w:t>
      </w:r>
      <w:r>
        <w:rPr>
          <w:sz w:val="20"/>
        </w:rPr>
        <w:t xml:space="preserve"> must destroy any duplicate confidential information or records that are exempt from public records disclosure.</w:t>
      </w:r>
    </w:p>
    <w:p w14:paraId="63C45985" w14:textId="0EE1F843" w:rsidR="00C4299F" w:rsidRDefault="00CE583E">
      <w:pPr>
        <w:pStyle w:val="ListParagraph"/>
        <w:numPr>
          <w:ilvl w:val="3"/>
          <w:numId w:val="1"/>
        </w:numPr>
        <w:tabs>
          <w:tab w:val="left" w:pos="2071"/>
        </w:tabs>
        <w:spacing w:before="121"/>
        <w:ind w:right="118"/>
        <w:jc w:val="both"/>
        <w:rPr>
          <w:sz w:val="20"/>
        </w:rPr>
      </w:pPr>
      <w:r>
        <w:rPr>
          <w:sz w:val="20"/>
        </w:rPr>
        <w:t>If</w:t>
      </w:r>
      <w:r>
        <w:rPr>
          <w:spacing w:val="-4"/>
          <w:sz w:val="20"/>
        </w:rPr>
        <w:t xml:space="preserve"> </w:t>
      </w:r>
      <w:r w:rsidR="00F54A99">
        <w:rPr>
          <w:sz w:val="20"/>
        </w:rPr>
        <w:t>Respondent</w:t>
      </w:r>
      <w:r>
        <w:rPr>
          <w:spacing w:val="-10"/>
          <w:sz w:val="20"/>
        </w:rPr>
        <w:t xml:space="preserve"> </w:t>
      </w:r>
      <w:r>
        <w:rPr>
          <w:sz w:val="20"/>
        </w:rPr>
        <w:t>keeps</w:t>
      </w:r>
      <w:r>
        <w:rPr>
          <w:spacing w:val="-3"/>
          <w:sz w:val="20"/>
        </w:rPr>
        <w:t xml:space="preserve"> </w:t>
      </w:r>
      <w:r>
        <w:rPr>
          <w:sz w:val="20"/>
        </w:rPr>
        <w:t>and</w:t>
      </w:r>
      <w:r>
        <w:rPr>
          <w:spacing w:val="-8"/>
          <w:sz w:val="20"/>
        </w:rPr>
        <w:t xml:space="preserve"> </w:t>
      </w:r>
      <w:r>
        <w:rPr>
          <w:sz w:val="20"/>
        </w:rPr>
        <w:t>maintains</w:t>
      </w:r>
      <w:r>
        <w:rPr>
          <w:spacing w:val="-3"/>
          <w:sz w:val="20"/>
        </w:rPr>
        <w:t xml:space="preserve"> </w:t>
      </w:r>
      <w:r>
        <w:rPr>
          <w:sz w:val="20"/>
        </w:rPr>
        <w:t>public</w:t>
      </w:r>
      <w:r>
        <w:rPr>
          <w:spacing w:val="-4"/>
          <w:sz w:val="20"/>
        </w:rPr>
        <w:t xml:space="preserve"> </w:t>
      </w:r>
      <w:r>
        <w:rPr>
          <w:sz w:val="20"/>
        </w:rPr>
        <w:t>records</w:t>
      </w:r>
      <w:r>
        <w:rPr>
          <w:spacing w:val="-4"/>
          <w:sz w:val="20"/>
        </w:rPr>
        <w:t xml:space="preserve"> </w:t>
      </w:r>
      <w:r>
        <w:rPr>
          <w:sz w:val="20"/>
        </w:rPr>
        <w:t>upon</w:t>
      </w:r>
      <w:r>
        <w:rPr>
          <w:spacing w:val="-4"/>
          <w:sz w:val="20"/>
        </w:rPr>
        <w:t xml:space="preserve"> </w:t>
      </w:r>
      <w:r>
        <w:rPr>
          <w:sz w:val="20"/>
        </w:rPr>
        <w:t>completion</w:t>
      </w:r>
      <w:r>
        <w:rPr>
          <w:spacing w:val="-4"/>
          <w:sz w:val="20"/>
        </w:rPr>
        <w:t xml:space="preserve"> </w:t>
      </w:r>
      <w:r>
        <w:rPr>
          <w:sz w:val="20"/>
        </w:rPr>
        <w:t>of</w:t>
      </w:r>
      <w:r>
        <w:rPr>
          <w:spacing w:val="-5"/>
          <w:sz w:val="20"/>
        </w:rPr>
        <w:t xml:space="preserve"> </w:t>
      </w:r>
      <w:r>
        <w:rPr>
          <w:sz w:val="20"/>
        </w:rPr>
        <w:t>this</w:t>
      </w:r>
      <w:r>
        <w:rPr>
          <w:spacing w:val="-4"/>
          <w:sz w:val="20"/>
        </w:rPr>
        <w:t xml:space="preserve"> </w:t>
      </w:r>
      <w:r>
        <w:rPr>
          <w:sz w:val="20"/>
        </w:rPr>
        <w:t xml:space="preserve">Agreement, </w:t>
      </w:r>
      <w:r w:rsidR="00F54A99">
        <w:rPr>
          <w:sz w:val="20"/>
        </w:rPr>
        <w:t>Respondent</w:t>
      </w:r>
      <w:r>
        <w:rPr>
          <w:sz w:val="20"/>
        </w:rPr>
        <w:t xml:space="preserve"> must meet all applicable requirements for retaining public records.</w:t>
      </w:r>
    </w:p>
    <w:p w14:paraId="7EAB259E" w14:textId="77777777" w:rsidR="00C4299F" w:rsidRDefault="00CE583E">
      <w:pPr>
        <w:pStyle w:val="ListParagraph"/>
        <w:numPr>
          <w:ilvl w:val="3"/>
          <w:numId w:val="1"/>
        </w:numPr>
        <w:tabs>
          <w:tab w:val="left" w:pos="2071"/>
        </w:tabs>
        <w:spacing w:before="119"/>
        <w:ind w:right="117" w:hanging="540"/>
        <w:jc w:val="both"/>
        <w:rPr>
          <w:sz w:val="20"/>
        </w:rPr>
      </w:pPr>
      <w:r>
        <w:rPr>
          <w:sz w:val="20"/>
        </w:rPr>
        <w:t xml:space="preserve">All records stored electronically must be provided to </w:t>
      </w:r>
      <w:proofErr w:type="gramStart"/>
      <w:r>
        <w:rPr>
          <w:sz w:val="20"/>
        </w:rPr>
        <w:t>University</w:t>
      </w:r>
      <w:proofErr w:type="gramEnd"/>
      <w:r>
        <w:rPr>
          <w:sz w:val="20"/>
        </w:rPr>
        <w:t xml:space="preserve">, upon request from the </w:t>
      </w:r>
      <w:r>
        <w:rPr>
          <w:spacing w:val="-2"/>
          <w:sz w:val="20"/>
        </w:rPr>
        <w:lastRenderedPageBreak/>
        <w:t>University’s</w:t>
      </w:r>
      <w:r>
        <w:rPr>
          <w:spacing w:val="-10"/>
          <w:sz w:val="20"/>
        </w:rPr>
        <w:t xml:space="preserve"> </w:t>
      </w:r>
      <w:r>
        <w:rPr>
          <w:spacing w:val="-2"/>
          <w:sz w:val="20"/>
        </w:rPr>
        <w:t>custodian</w:t>
      </w:r>
      <w:r>
        <w:rPr>
          <w:spacing w:val="-12"/>
          <w:sz w:val="20"/>
        </w:rPr>
        <w:t xml:space="preserve"> </w:t>
      </w:r>
      <w:r>
        <w:rPr>
          <w:spacing w:val="-2"/>
          <w:sz w:val="20"/>
        </w:rPr>
        <w:t>of</w:t>
      </w:r>
      <w:r>
        <w:rPr>
          <w:spacing w:val="-11"/>
          <w:sz w:val="20"/>
        </w:rPr>
        <w:t xml:space="preserve"> </w:t>
      </w:r>
      <w:r>
        <w:rPr>
          <w:spacing w:val="-2"/>
          <w:sz w:val="20"/>
        </w:rPr>
        <w:t>public</w:t>
      </w:r>
      <w:r>
        <w:rPr>
          <w:spacing w:val="-10"/>
          <w:sz w:val="20"/>
        </w:rPr>
        <w:t xml:space="preserve"> </w:t>
      </w:r>
      <w:r>
        <w:rPr>
          <w:spacing w:val="-2"/>
          <w:sz w:val="20"/>
        </w:rPr>
        <w:t>records,</w:t>
      </w:r>
      <w:r>
        <w:rPr>
          <w:spacing w:val="-9"/>
          <w:sz w:val="20"/>
        </w:rPr>
        <w:t xml:space="preserve"> </w:t>
      </w:r>
      <w:r>
        <w:rPr>
          <w:spacing w:val="-2"/>
          <w:sz w:val="20"/>
        </w:rPr>
        <w:t>in</w:t>
      </w:r>
      <w:r>
        <w:rPr>
          <w:spacing w:val="-12"/>
          <w:sz w:val="20"/>
        </w:rPr>
        <w:t xml:space="preserve"> </w:t>
      </w:r>
      <w:r>
        <w:rPr>
          <w:spacing w:val="-2"/>
          <w:sz w:val="20"/>
        </w:rPr>
        <w:t>a</w:t>
      </w:r>
      <w:r>
        <w:rPr>
          <w:spacing w:val="-12"/>
          <w:sz w:val="20"/>
        </w:rPr>
        <w:t xml:space="preserve"> </w:t>
      </w:r>
      <w:r>
        <w:rPr>
          <w:spacing w:val="-2"/>
          <w:sz w:val="20"/>
        </w:rPr>
        <w:t>format</w:t>
      </w:r>
      <w:r>
        <w:rPr>
          <w:spacing w:val="-11"/>
          <w:sz w:val="20"/>
        </w:rPr>
        <w:t xml:space="preserve"> </w:t>
      </w:r>
      <w:r>
        <w:rPr>
          <w:spacing w:val="-2"/>
          <w:sz w:val="20"/>
        </w:rPr>
        <w:t>that</w:t>
      </w:r>
      <w:r>
        <w:rPr>
          <w:spacing w:val="-11"/>
          <w:sz w:val="20"/>
        </w:rPr>
        <w:t xml:space="preserve"> </w:t>
      </w:r>
      <w:r>
        <w:rPr>
          <w:spacing w:val="-2"/>
          <w:sz w:val="20"/>
        </w:rPr>
        <w:t>is</w:t>
      </w:r>
      <w:r>
        <w:rPr>
          <w:spacing w:val="-10"/>
          <w:sz w:val="20"/>
        </w:rPr>
        <w:t xml:space="preserve"> </w:t>
      </w:r>
      <w:r>
        <w:rPr>
          <w:spacing w:val="-2"/>
          <w:sz w:val="20"/>
        </w:rPr>
        <w:t>compatible</w:t>
      </w:r>
      <w:r>
        <w:rPr>
          <w:spacing w:val="-12"/>
          <w:sz w:val="20"/>
        </w:rPr>
        <w:t xml:space="preserve"> </w:t>
      </w:r>
      <w:r>
        <w:rPr>
          <w:spacing w:val="-2"/>
          <w:sz w:val="20"/>
        </w:rPr>
        <w:t>with</w:t>
      </w:r>
      <w:r>
        <w:rPr>
          <w:spacing w:val="-12"/>
          <w:sz w:val="20"/>
        </w:rPr>
        <w:t xml:space="preserve"> </w:t>
      </w:r>
      <w:r>
        <w:rPr>
          <w:spacing w:val="-2"/>
          <w:sz w:val="20"/>
        </w:rPr>
        <w:t>the</w:t>
      </w:r>
      <w:r>
        <w:rPr>
          <w:spacing w:val="-12"/>
          <w:sz w:val="20"/>
        </w:rPr>
        <w:t xml:space="preserve"> </w:t>
      </w:r>
      <w:r>
        <w:rPr>
          <w:spacing w:val="-2"/>
          <w:sz w:val="20"/>
        </w:rPr>
        <w:t xml:space="preserve">information </w:t>
      </w:r>
      <w:r>
        <w:rPr>
          <w:sz w:val="20"/>
        </w:rPr>
        <w:t>techn</w:t>
      </w:r>
      <w:r>
        <w:rPr>
          <w:sz w:val="20"/>
        </w:rPr>
        <w:t>ology systems of the University.</w:t>
      </w:r>
    </w:p>
    <w:p w14:paraId="06CF2A98" w14:textId="0EDF12B2" w:rsidR="00C4299F" w:rsidRDefault="00CE583E">
      <w:pPr>
        <w:pStyle w:val="ListParagraph"/>
        <w:numPr>
          <w:ilvl w:val="2"/>
          <w:numId w:val="1"/>
        </w:numPr>
        <w:tabs>
          <w:tab w:val="left" w:pos="1439"/>
        </w:tabs>
        <w:spacing w:before="121"/>
        <w:ind w:left="1438" w:right="118"/>
        <w:jc w:val="both"/>
        <w:rPr>
          <w:sz w:val="20"/>
        </w:rPr>
      </w:pPr>
      <w:r>
        <w:rPr>
          <w:sz w:val="20"/>
        </w:rPr>
        <w:t>Third parties requesting to inspect or copy public records relating to this agreement must be made</w:t>
      </w:r>
      <w:r>
        <w:rPr>
          <w:spacing w:val="-14"/>
          <w:sz w:val="20"/>
        </w:rPr>
        <w:t xml:space="preserve"> </w:t>
      </w:r>
      <w:r>
        <w:rPr>
          <w:sz w:val="20"/>
        </w:rPr>
        <w:t>directly</w:t>
      </w:r>
      <w:r>
        <w:rPr>
          <w:spacing w:val="-14"/>
          <w:sz w:val="20"/>
        </w:rPr>
        <w:t xml:space="preserve"> </w:t>
      </w:r>
      <w:r>
        <w:rPr>
          <w:sz w:val="20"/>
        </w:rPr>
        <w:t>to</w:t>
      </w:r>
      <w:r>
        <w:rPr>
          <w:spacing w:val="-14"/>
          <w:sz w:val="20"/>
        </w:rPr>
        <w:t xml:space="preserve"> </w:t>
      </w:r>
      <w:proofErr w:type="gramStart"/>
      <w:r>
        <w:rPr>
          <w:sz w:val="20"/>
        </w:rPr>
        <w:t>University</w:t>
      </w:r>
      <w:proofErr w:type="gramEnd"/>
      <w:r>
        <w:rPr>
          <w:sz w:val="20"/>
        </w:rPr>
        <w:t>.</w:t>
      </w:r>
      <w:r>
        <w:rPr>
          <w:spacing w:val="-14"/>
          <w:sz w:val="20"/>
        </w:rPr>
        <w:t xml:space="preserve"> </w:t>
      </w:r>
      <w:r>
        <w:rPr>
          <w:sz w:val="20"/>
        </w:rPr>
        <w:t>If</w:t>
      </w:r>
      <w:r>
        <w:rPr>
          <w:spacing w:val="-14"/>
          <w:sz w:val="20"/>
        </w:rPr>
        <w:t xml:space="preserve"> </w:t>
      </w:r>
      <w:r>
        <w:rPr>
          <w:sz w:val="20"/>
        </w:rPr>
        <w:t>University</w:t>
      </w:r>
      <w:r>
        <w:rPr>
          <w:spacing w:val="-14"/>
          <w:sz w:val="20"/>
        </w:rPr>
        <w:t xml:space="preserve"> </w:t>
      </w:r>
      <w:r>
        <w:rPr>
          <w:sz w:val="20"/>
        </w:rPr>
        <w:t>does</w:t>
      </w:r>
      <w:r>
        <w:rPr>
          <w:spacing w:val="-14"/>
          <w:sz w:val="20"/>
        </w:rPr>
        <w:t xml:space="preserve"> </w:t>
      </w:r>
      <w:r>
        <w:rPr>
          <w:sz w:val="20"/>
        </w:rPr>
        <w:t>not</w:t>
      </w:r>
      <w:r>
        <w:rPr>
          <w:spacing w:val="-14"/>
          <w:sz w:val="20"/>
        </w:rPr>
        <w:t xml:space="preserve"> </w:t>
      </w:r>
      <w:r>
        <w:rPr>
          <w:sz w:val="20"/>
        </w:rPr>
        <w:t>possess</w:t>
      </w:r>
      <w:r>
        <w:rPr>
          <w:spacing w:val="-14"/>
          <w:sz w:val="20"/>
        </w:rPr>
        <w:t xml:space="preserve"> </w:t>
      </w:r>
      <w:r>
        <w:rPr>
          <w:sz w:val="20"/>
        </w:rPr>
        <w:t>the</w:t>
      </w:r>
      <w:r>
        <w:rPr>
          <w:spacing w:val="-13"/>
          <w:sz w:val="20"/>
        </w:rPr>
        <w:t xml:space="preserve"> </w:t>
      </w:r>
      <w:r>
        <w:rPr>
          <w:sz w:val="20"/>
        </w:rPr>
        <w:t>requested</w:t>
      </w:r>
      <w:r>
        <w:rPr>
          <w:spacing w:val="-14"/>
          <w:sz w:val="20"/>
        </w:rPr>
        <w:t xml:space="preserve"> </w:t>
      </w:r>
      <w:r>
        <w:rPr>
          <w:sz w:val="20"/>
        </w:rPr>
        <w:t>records,</w:t>
      </w:r>
      <w:r>
        <w:rPr>
          <w:spacing w:val="-14"/>
          <w:sz w:val="20"/>
        </w:rPr>
        <w:t xml:space="preserve"> </w:t>
      </w:r>
      <w:r>
        <w:rPr>
          <w:sz w:val="20"/>
        </w:rPr>
        <w:t>University</w:t>
      </w:r>
      <w:r>
        <w:rPr>
          <w:spacing w:val="-14"/>
          <w:sz w:val="20"/>
        </w:rPr>
        <w:t xml:space="preserve"> </w:t>
      </w:r>
      <w:r>
        <w:rPr>
          <w:sz w:val="20"/>
        </w:rPr>
        <w:t xml:space="preserve">will notify </w:t>
      </w:r>
      <w:r w:rsidR="00F54A99">
        <w:rPr>
          <w:sz w:val="20"/>
        </w:rPr>
        <w:t>Respondent</w:t>
      </w:r>
      <w:r>
        <w:rPr>
          <w:sz w:val="20"/>
        </w:rPr>
        <w:t xml:space="preserve"> of the reque</w:t>
      </w:r>
      <w:r>
        <w:rPr>
          <w:sz w:val="20"/>
        </w:rPr>
        <w:t xml:space="preserve">st, and </w:t>
      </w:r>
      <w:r w:rsidR="00F54A99">
        <w:rPr>
          <w:sz w:val="20"/>
        </w:rPr>
        <w:t>Respondent</w:t>
      </w:r>
      <w:r>
        <w:rPr>
          <w:sz w:val="20"/>
        </w:rPr>
        <w:t xml:space="preserve"> must provide the records to the public agency or allow the records to be inspected or copied</w:t>
      </w:r>
      <w:r>
        <w:rPr>
          <w:spacing w:val="-1"/>
          <w:sz w:val="20"/>
        </w:rPr>
        <w:t xml:space="preserve"> </w:t>
      </w:r>
      <w:r>
        <w:rPr>
          <w:sz w:val="20"/>
        </w:rPr>
        <w:t>within a reasonable time.</w:t>
      </w:r>
    </w:p>
    <w:p w14:paraId="54A1B700" w14:textId="77777777" w:rsidR="00C4299F" w:rsidRDefault="00C4299F">
      <w:pPr>
        <w:pStyle w:val="BodyText"/>
        <w:spacing w:before="5"/>
        <w:rPr>
          <w:sz w:val="30"/>
        </w:rPr>
      </w:pPr>
    </w:p>
    <w:p w14:paraId="5AF6542A" w14:textId="77777777" w:rsidR="00C4299F" w:rsidRDefault="00CE583E">
      <w:pPr>
        <w:pStyle w:val="ListParagraph"/>
        <w:numPr>
          <w:ilvl w:val="2"/>
          <w:numId w:val="1"/>
        </w:numPr>
        <w:tabs>
          <w:tab w:val="left" w:pos="1439"/>
        </w:tabs>
        <w:ind w:left="1438" w:hanging="361"/>
        <w:rPr>
          <w:sz w:val="20"/>
        </w:rPr>
      </w:pPr>
      <w:r>
        <w:rPr>
          <w:sz w:val="20"/>
        </w:rPr>
        <w:t>The</w:t>
      </w:r>
      <w:r>
        <w:rPr>
          <w:spacing w:val="-14"/>
          <w:sz w:val="20"/>
        </w:rPr>
        <w:t xml:space="preserve"> </w:t>
      </w:r>
      <w:r>
        <w:rPr>
          <w:sz w:val="20"/>
        </w:rPr>
        <w:t>University</w:t>
      </w:r>
      <w:r>
        <w:rPr>
          <w:spacing w:val="-12"/>
          <w:sz w:val="20"/>
        </w:rPr>
        <w:t xml:space="preserve"> </w:t>
      </w:r>
      <w:r>
        <w:rPr>
          <w:sz w:val="20"/>
        </w:rPr>
        <w:t>may</w:t>
      </w:r>
      <w:r>
        <w:rPr>
          <w:spacing w:val="-13"/>
          <w:sz w:val="20"/>
        </w:rPr>
        <w:t xml:space="preserve"> </w:t>
      </w:r>
      <w:r>
        <w:rPr>
          <w:sz w:val="20"/>
        </w:rPr>
        <w:t>inspect</w:t>
      </w:r>
      <w:r>
        <w:rPr>
          <w:spacing w:val="-14"/>
          <w:sz w:val="20"/>
        </w:rPr>
        <w:t xml:space="preserve"> </w:t>
      </w:r>
      <w:r>
        <w:rPr>
          <w:spacing w:val="-4"/>
          <w:sz w:val="20"/>
        </w:rPr>
        <w:t>the:</w:t>
      </w:r>
    </w:p>
    <w:p w14:paraId="3707AEF1" w14:textId="1BDE5AF3" w:rsidR="00C4299F" w:rsidRDefault="00CE583E">
      <w:pPr>
        <w:pStyle w:val="ListParagraph"/>
        <w:numPr>
          <w:ilvl w:val="3"/>
          <w:numId w:val="1"/>
        </w:numPr>
        <w:tabs>
          <w:tab w:val="left" w:pos="1891"/>
        </w:tabs>
        <w:spacing w:before="121"/>
        <w:ind w:left="1890" w:right="116" w:hanging="452"/>
        <w:jc w:val="both"/>
        <w:rPr>
          <w:sz w:val="20"/>
        </w:rPr>
      </w:pPr>
      <w:r>
        <w:rPr>
          <w:sz w:val="20"/>
        </w:rPr>
        <w:t xml:space="preserve">Financial records, papers, and documents of the </w:t>
      </w:r>
      <w:r w:rsidR="00F54A99">
        <w:rPr>
          <w:sz w:val="20"/>
        </w:rPr>
        <w:t>Respondent</w:t>
      </w:r>
      <w:r>
        <w:rPr>
          <w:sz w:val="20"/>
        </w:rPr>
        <w:t xml:space="preserve"> that are directly related to the performance of the contract or the expenditure of state funds.</w:t>
      </w:r>
    </w:p>
    <w:p w14:paraId="3CCF2BAB" w14:textId="7B049ADA" w:rsidR="00C4299F" w:rsidRDefault="00F54A99">
      <w:pPr>
        <w:pStyle w:val="ListParagraph"/>
        <w:numPr>
          <w:ilvl w:val="3"/>
          <w:numId w:val="1"/>
        </w:numPr>
        <w:tabs>
          <w:tab w:val="left" w:pos="1891"/>
        </w:tabs>
        <w:spacing w:before="118"/>
        <w:ind w:left="1890" w:right="118" w:hanging="452"/>
        <w:jc w:val="both"/>
        <w:rPr>
          <w:sz w:val="20"/>
        </w:rPr>
      </w:pPr>
      <w:r>
        <w:rPr>
          <w:sz w:val="20"/>
        </w:rPr>
        <w:t>Respondent’s programmatic records, papers, and documents which the University determines</w:t>
      </w:r>
      <w:r>
        <w:rPr>
          <w:spacing w:val="-5"/>
          <w:sz w:val="20"/>
        </w:rPr>
        <w:t xml:space="preserve"> </w:t>
      </w:r>
      <w:r>
        <w:rPr>
          <w:sz w:val="20"/>
        </w:rPr>
        <w:t>are</w:t>
      </w:r>
      <w:r>
        <w:rPr>
          <w:spacing w:val="-7"/>
          <w:sz w:val="20"/>
        </w:rPr>
        <w:t xml:space="preserve"> </w:t>
      </w:r>
      <w:r>
        <w:rPr>
          <w:sz w:val="20"/>
        </w:rPr>
        <w:t>necessary</w:t>
      </w:r>
      <w:r>
        <w:rPr>
          <w:spacing w:val="-5"/>
          <w:sz w:val="20"/>
        </w:rPr>
        <w:t xml:space="preserve"> </w:t>
      </w:r>
      <w:r>
        <w:rPr>
          <w:sz w:val="20"/>
        </w:rPr>
        <w:t>to</w:t>
      </w:r>
      <w:r>
        <w:rPr>
          <w:spacing w:val="-7"/>
          <w:sz w:val="20"/>
        </w:rPr>
        <w:t xml:space="preserve"> </w:t>
      </w:r>
      <w:r>
        <w:rPr>
          <w:sz w:val="20"/>
        </w:rPr>
        <w:t>monitor</w:t>
      </w:r>
      <w:r>
        <w:rPr>
          <w:spacing w:val="-6"/>
          <w:sz w:val="20"/>
        </w:rPr>
        <w:t xml:space="preserve"> </w:t>
      </w:r>
      <w:r>
        <w:rPr>
          <w:sz w:val="20"/>
        </w:rPr>
        <w:t>the</w:t>
      </w:r>
      <w:r>
        <w:rPr>
          <w:spacing w:val="-7"/>
          <w:sz w:val="20"/>
        </w:rPr>
        <w:t xml:space="preserve"> </w:t>
      </w:r>
      <w:r>
        <w:rPr>
          <w:sz w:val="20"/>
        </w:rPr>
        <w:t>performance</w:t>
      </w:r>
      <w:r>
        <w:rPr>
          <w:spacing w:val="-7"/>
          <w:sz w:val="20"/>
        </w:rPr>
        <w:t xml:space="preserve"> </w:t>
      </w:r>
      <w:r>
        <w:rPr>
          <w:sz w:val="20"/>
        </w:rPr>
        <w:t>of</w:t>
      </w:r>
      <w:r>
        <w:rPr>
          <w:spacing w:val="-7"/>
          <w:sz w:val="20"/>
        </w:rPr>
        <w:t xml:space="preserve"> </w:t>
      </w:r>
      <w:r>
        <w:rPr>
          <w:sz w:val="20"/>
        </w:rPr>
        <w:t>this</w:t>
      </w:r>
      <w:r>
        <w:rPr>
          <w:spacing w:val="-5"/>
          <w:sz w:val="20"/>
        </w:rPr>
        <w:t xml:space="preserve"> </w:t>
      </w:r>
      <w:r>
        <w:rPr>
          <w:sz w:val="20"/>
        </w:rPr>
        <w:t>agreement</w:t>
      </w:r>
      <w:r>
        <w:rPr>
          <w:spacing w:val="-7"/>
          <w:sz w:val="20"/>
        </w:rPr>
        <w:t xml:space="preserve"> </w:t>
      </w:r>
      <w:r>
        <w:rPr>
          <w:sz w:val="20"/>
        </w:rPr>
        <w:t>or</w:t>
      </w:r>
      <w:r>
        <w:rPr>
          <w:spacing w:val="-6"/>
          <w:sz w:val="20"/>
        </w:rPr>
        <w:t xml:space="preserve"> </w:t>
      </w:r>
      <w:r>
        <w:rPr>
          <w:sz w:val="20"/>
        </w:rPr>
        <w:t>to</w:t>
      </w:r>
      <w:r>
        <w:rPr>
          <w:spacing w:val="-7"/>
          <w:sz w:val="20"/>
        </w:rPr>
        <w:t xml:space="preserve"> </w:t>
      </w:r>
      <w:r>
        <w:rPr>
          <w:sz w:val="20"/>
        </w:rPr>
        <w:t>ensure</w:t>
      </w:r>
      <w:r>
        <w:rPr>
          <w:spacing w:val="-7"/>
          <w:sz w:val="20"/>
        </w:rPr>
        <w:t xml:space="preserve"> </w:t>
      </w:r>
      <w:r>
        <w:rPr>
          <w:sz w:val="20"/>
        </w:rPr>
        <w:t>that the terms of this agreement are being met.</w:t>
      </w:r>
    </w:p>
    <w:p w14:paraId="72CB09F9" w14:textId="2580B713" w:rsidR="00C4299F" w:rsidRDefault="00CE583E">
      <w:pPr>
        <w:pStyle w:val="ListParagraph"/>
        <w:numPr>
          <w:ilvl w:val="3"/>
          <w:numId w:val="1"/>
        </w:numPr>
        <w:tabs>
          <w:tab w:val="left" w:pos="1891"/>
        </w:tabs>
        <w:spacing w:before="122"/>
        <w:ind w:left="1890" w:right="117" w:hanging="452"/>
        <w:jc w:val="both"/>
        <w:rPr>
          <w:sz w:val="20"/>
        </w:rPr>
      </w:pPr>
      <w:r>
        <w:rPr>
          <w:sz w:val="20"/>
        </w:rPr>
        <w:t xml:space="preserve">The </w:t>
      </w:r>
      <w:r w:rsidR="00F54A99">
        <w:rPr>
          <w:sz w:val="20"/>
        </w:rPr>
        <w:t>Respondent</w:t>
      </w:r>
      <w:r>
        <w:rPr>
          <w:sz w:val="20"/>
        </w:rPr>
        <w:t xml:space="preserve"> must provide such records, papers, and documents requested by the University within 10 business days after the request is made.</w:t>
      </w:r>
    </w:p>
    <w:p w14:paraId="724A80E7" w14:textId="77777777" w:rsidR="00C4299F" w:rsidRDefault="00CE583E">
      <w:pPr>
        <w:pStyle w:val="ListParagraph"/>
        <w:numPr>
          <w:ilvl w:val="4"/>
          <w:numId w:val="1"/>
        </w:numPr>
        <w:tabs>
          <w:tab w:val="left" w:pos="2251"/>
        </w:tabs>
        <w:spacing w:before="121"/>
        <w:ind w:right="118"/>
        <w:rPr>
          <w:sz w:val="20"/>
        </w:rPr>
      </w:pPr>
      <w:r>
        <w:rPr>
          <w:sz w:val="20"/>
        </w:rPr>
        <w:t>The</w:t>
      </w:r>
      <w:r>
        <w:rPr>
          <w:spacing w:val="-1"/>
          <w:sz w:val="20"/>
        </w:rPr>
        <w:t xml:space="preserve"> </w:t>
      </w:r>
      <w:r>
        <w:rPr>
          <w:sz w:val="20"/>
        </w:rPr>
        <w:t>right of</w:t>
      </w:r>
      <w:r>
        <w:rPr>
          <w:spacing w:val="-1"/>
          <w:sz w:val="20"/>
        </w:rPr>
        <w:t xml:space="preserve"> </w:t>
      </w:r>
      <w:r>
        <w:rPr>
          <w:sz w:val="20"/>
        </w:rPr>
        <w:t>access in</w:t>
      </w:r>
      <w:r>
        <w:rPr>
          <w:spacing w:val="-1"/>
          <w:sz w:val="20"/>
        </w:rPr>
        <w:t xml:space="preserve"> </w:t>
      </w:r>
      <w:r>
        <w:rPr>
          <w:sz w:val="20"/>
        </w:rPr>
        <w:t>this</w:t>
      </w:r>
      <w:r>
        <w:rPr>
          <w:spacing w:val="-2"/>
          <w:sz w:val="20"/>
        </w:rPr>
        <w:t xml:space="preserve"> </w:t>
      </w:r>
      <w:r>
        <w:rPr>
          <w:sz w:val="20"/>
        </w:rPr>
        <w:t>provision is not limited</w:t>
      </w:r>
      <w:r>
        <w:rPr>
          <w:spacing w:val="-1"/>
          <w:sz w:val="20"/>
        </w:rPr>
        <w:t xml:space="preserve"> </w:t>
      </w:r>
      <w:r>
        <w:rPr>
          <w:sz w:val="20"/>
        </w:rPr>
        <w:t>to the required</w:t>
      </w:r>
      <w:r>
        <w:rPr>
          <w:spacing w:val="-1"/>
          <w:sz w:val="20"/>
        </w:rPr>
        <w:t xml:space="preserve"> </w:t>
      </w:r>
      <w:r>
        <w:rPr>
          <w:sz w:val="20"/>
        </w:rPr>
        <w:t>retention period</w:t>
      </w:r>
      <w:r>
        <w:rPr>
          <w:spacing w:val="-1"/>
          <w:sz w:val="20"/>
        </w:rPr>
        <w:t xml:space="preserve"> </w:t>
      </w:r>
      <w:r>
        <w:rPr>
          <w:sz w:val="20"/>
        </w:rPr>
        <w:t xml:space="preserve">but lasts </w:t>
      </w:r>
      <w:proofErr w:type="gramStart"/>
      <w:r>
        <w:rPr>
          <w:sz w:val="20"/>
        </w:rPr>
        <w:t>as long as</w:t>
      </w:r>
      <w:proofErr w:type="gramEnd"/>
      <w:r>
        <w:rPr>
          <w:sz w:val="20"/>
        </w:rPr>
        <w:t xml:space="preserve"> the records are reta</w:t>
      </w:r>
      <w:r>
        <w:rPr>
          <w:sz w:val="20"/>
        </w:rPr>
        <w:t>ined.</w:t>
      </w:r>
    </w:p>
    <w:p w14:paraId="2F400A0A" w14:textId="77777777" w:rsidR="00C4299F" w:rsidRDefault="00CE583E">
      <w:pPr>
        <w:pStyle w:val="ListParagraph"/>
        <w:numPr>
          <w:ilvl w:val="2"/>
          <w:numId w:val="1"/>
        </w:numPr>
        <w:tabs>
          <w:tab w:val="left" w:pos="1440"/>
        </w:tabs>
        <w:spacing w:before="118"/>
        <w:ind w:right="117"/>
        <w:jc w:val="both"/>
        <w:rPr>
          <w:sz w:val="20"/>
        </w:rPr>
      </w:pPr>
      <w:r>
        <w:rPr>
          <w:sz w:val="20"/>
        </w:rPr>
        <w:t>The</w:t>
      </w:r>
      <w:r>
        <w:rPr>
          <w:spacing w:val="-10"/>
          <w:sz w:val="20"/>
        </w:rPr>
        <w:t xml:space="preserve"> </w:t>
      </w:r>
      <w:r>
        <w:rPr>
          <w:sz w:val="20"/>
        </w:rPr>
        <w:t>terms</w:t>
      </w:r>
      <w:r>
        <w:rPr>
          <w:spacing w:val="-8"/>
          <w:sz w:val="20"/>
        </w:rPr>
        <w:t xml:space="preserve"> </w:t>
      </w:r>
      <w:r>
        <w:rPr>
          <w:sz w:val="20"/>
        </w:rPr>
        <w:t>of</w:t>
      </w:r>
      <w:r>
        <w:rPr>
          <w:spacing w:val="-12"/>
          <w:sz w:val="20"/>
        </w:rPr>
        <w:t xml:space="preserve"> </w:t>
      </w:r>
      <w:r>
        <w:rPr>
          <w:sz w:val="20"/>
        </w:rPr>
        <w:t>section</w:t>
      </w:r>
      <w:r>
        <w:rPr>
          <w:spacing w:val="-10"/>
          <w:sz w:val="20"/>
        </w:rPr>
        <w:t xml:space="preserve"> </w:t>
      </w:r>
      <w:r>
        <w:rPr>
          <w:sz w:val="20"/>
        </w:rPr>
        <w:t>K</w:t>
      </w:r>
      <w:r>
        <w:rPr>
          <w:spacing w:val="-10"/>
          <w:sz w:val="20"/>
        </w:rPr>
        <w:t xml:space="preserve"> </w:t>
      </w:r>
      <w:r>
        <w:rPr>
          <w:sz w:val="20"/>
        </w:rPr>
        <w:t>are</w:t>
      </w:r>
      <w:r>
        <w:rPr>
          <w:spacing w:val="-12"/>
          <w:sz w:val="20"/>
        </w:rPr>
        <w:t xml:space="preserve"> </w:t>
      </w:r>
      <w:r>
        <w:rPr>
          <w:sz w:val="20"/>
        </w:rPr>
        <w:t>material</w:t>
      </w:r>
      <w:r>
        <w:rPr>
          <w:spacing w:val="-10"/>
          <w:sz w:val="20"/>
        </w:rPr>
        <w:t xml:space="preserve"> </w:t>
      </w:r>
      <w:r>
        <w:rPr>
          <w:sz w:val="20"/>
        </w:rPr>
        <w:t>terms</w:t>
      </w:r>
      <w:r>
        <w:rPr>
          <w:spacing w:val="-8"/>
          <w:sz w:val="20"/>
        </w:rPr>
        <w:t xml:space="preserve"> </w:t>
      </w:r>
      <w:r>
        <w:rPr>
          <w:sz w:val="20"/>
        </w:rPr>
        <w:t>of</w:t>
      </w:r>
      <w:r>
        <w:rPr>
          <w:spacing w:val="-12"/>
          <w:sz w:val="20"/>
        </w:rPr>
        <w:t xml:space="preserve"> </w:t>
      </w:r>
      <w:r>
        <w:rPr>
          <w:sz w:val="20"/>
        </w:rPr>
        <w:t>this</w:t>
      </w:r>
      <w:r>
        <w:rPr>
          <w:spacing w:val="-8"/>
          <w:sz w:val="20"/>
        </w:rPr>
        <w:t xml:space="preserve"> </w:t>
      </w:r>
      <w:r>
        <w:rPr>
          <w:sz w:val="20"/>
        </w:rPr>
        <w:t>agreement,</w:t>
      </w:r>
      <w:r>
        <w:rPr>
          <w:spacing w:val="-9"/>
          <w:sz w:val="20"/>
        </w:rPr>
        <w:t xml:space="preserve"> </w:t>
      </w:r>
      <w:r>
        <w:rPr>
          <w:sz w:val="20"/>
        </w:rPr>
        <w:t>and</w:t>
      </w:r>
      <w:r>
        <w:rPr>
          <w:spacing w:val="-12"/>
          <w:sz w:val="20"/>
        </w:rPr>
        <w:t xml:space="preserve"> </w:t>
      </w:r>
      <w:r>
        <w:rPr>
          <w:sz w:val="20"/>
        </w:rPr>
        <w:t>failure</w:t>
      </w:r>
      <w:r>
        <w:rPr>
          <w:spacing w:val="-12"/>
          <w:sz w:val="20"/>
        </w:rPr>
        <w:t xml:space="preserve"> </w:t>
      </w:r>
      <w:r>
        <w:rPr>
          <w:sz w:val="20"/>
        </w:rPr>
        <w:t>to</w:t>
      </w:r>
      <w:r>
        <w:rPr>
          <w:spacing w:val="-12"/>
          <w:sz w:val="20"/>
        </w:rPr>
        <w:t xml:space="preserve"> </w:t>
      </w:r>
      <w:r>
        <w:rPr>
          <w:sz w:val="20"/>
        </w:rPr>
        <w:t>comply</w:t>
      </w:r>
      <w:r>
        <w:rPr>
          <w:spacing w:val="-13"/>
          <w:sz w:val="20"/>
        </w:rPr>
        <w:t xml:space="preserve"> </w:t>
      </w:r>
      <w:r>
        <w:rPr>
          <w:sz w:val="20"/>
        </w:rPr>
        <w:t>may</w:t>
      </w:r>
      <w:r>
        <w:rPr>
          <w:spacing w:val="-10"/>
          <w:sz w:val="20"/>
        </w:rPr>
        <w:t xml:space="preserve"> </w:t>
      </w:r>
      <w:r>
        <w:rPr>
          <w:sz w:val="20"/>
        </w:rPr>
        <w:t>result</w:t>
      </w:r>
      <w:r>
        <w:rPr>
          <w:spacing w:val="-9"/>
          <w:sz w:val="20"/>
        </w:rPr>
        <w:t xml:space="preserve"> </w:t>
      </w:r>
      <w:r>
        <w:rPr>
          <w:sz w:val="20"/>
        </w:rPr>
        <w:t>in termination and/or civil penalties.</w:t>
      </w:r>
    </w:p>
    <w:p w14:paraId="46CDFFAB" w14:textId="77777777" w:rsidR="00C4299F" w:rsidRDefault="00C4299F">
      <w:pPr>
        <w:pStyle w:val="BodyText"/>
        <w:spacing w:before="3"/>
        <w:rPr>
          <w:sz w:val="31"/>
        </w:rPr>
      </w:pPr>
    </w:p>
    <w:p w14:paraId="67D61B62" w14:textId="77777777" w:rsidR="00C4299F" w:rsidRDefault="00CE583E">
      <w:pPr>
        <w:pStyle w:val="Heading1"/>
        <w:numPr>
          <w:ilvl w:val="1"/>
          <w:numId w:val="1"/>
        </w:numPr>
        <w:tabs>
          <w:tab w:val="left" w:pos="1019"/>
          <w:tab w:val="left" w:pos="1020"/>
        </w:tabs>
      </w:pPr>
      <w:r>
        <w:rPr>
          <w:spacing w:val="-2"/>
        </w:rPr>
        <w:t>CONFLICT</w:t>
      </w:r>
      <w:r>
        <w:rPr>
          <w:spacing w:val="-7"/>
        </w:rPr>
        <w:t xml:space="preserve"> </w:t>
      </w:r>
      <w:r>
        <w:rPr>
          <w:spacing w:val="-2"/>
        </w:rPr>
        <w:t>OF</w:t>
      </w:r>
      <w:r>
        <w:rPr>
          <w:spacing w:val="-8"/>
        </w:rPr>
        <w:t xml:space="preserve"> </w:t>
      </w:r>
      <w:r>
        <w:rPr>
          <w:spacing w:val="-2"/>
        </w:rPr>
        <w:t>INTEREST</w:t>
      </w:r>
    </w:p>
    <w:p w14:paraId="1BE57DC2" w14:textId="77777777" w:rsidR="00C4299F" w:rsidRDefault="00C4299F">
      <w:pPr>
        <w:pStyle w:val="BodyText"/>
        <w:spacing w:before="3"/>
        <w:rPr>
          <w:b/>
        </w:rPr>
      </w:pPr>
    </w:p>
    <w:p w14:paraId="4E163851" w14:textId="77777777" w:rsidR="00C4299F" w:rsidRDefault="00CE583E">
      <w:pPr>
        <w:pStyle w:val="BodyText"/>
        <w:spacing w:before="1"/>
        <w:ind w:left="1079" w:right="115" w:firstLine="1"/>
        <w:jc w:val="both"/>
      </w:pPr>
      <w:r>
        <w:t xml:space="preserve">Any contract </w:t>
      </w:r>
      <w:proofErr w:type="gramStart"/>
      <w:r>
        <w:t>entered into</w:t>
      </w:r>
      <w:proofErr w:type="gramEnd"/>
      <w:r>
        <w:t xml:space="preserve"> pursuant to this solicitation is subject to the provisions of Chapter 112, Florida</w:t>
      </w:r>
      <w:r>
        <w:rPr>
          <w:spacing w:val="-14"/>
        </w:rPr>
        <w:t xml:space="preserve"> </w:t>
      </w:r>
      <w:r>
        <w:t>Statutes.</w:t>
      </w:r>
      <w:r>
        <w:rPr>
          <w:spacing w:val="-7"/>
        </w:rPr>
        <w:t xml:space="preserve"> </w:t>
      </w:r>
      <w:r>
        <w:t>All</w:t>
      </w:r>
      <w:r>
        <w:rPr>
          <w:spacing w:val="-14"/>
        </w:rPr>
        <w:t xml:space="preserve"> </w:t>
      </w:r>
      <w:r>
        <w:t>respondents</w:t>
      </w:r>
      <w:r>
        <w:rPr>
          <w:spacing w:val="-14"/>
        </w:rPr>
        <w:t xml:space="preserve"> </w:t>
      </w:r>
      <w:r>
        <w:t>must</w:t>
      </w:r>
      <w:r>
        <w:rPr>
          <w:spacing w:val="-14"/>
        </w:rPr>
        <w:t xml:space="preserve"> </w:t>
      </w:r>
      <w:r>
        <w:t>disclose</w:t>
      </w:r>
      <w:r>
        <w:rPr>
          <w:spacing w:val="-13"/>
        </w:rPr>
        <w:t xml:space="preserve"> </w:t>
      </w:r>
      <w:r>
        <w:t>with</w:t>
      </w:r>
      <w:r>
        <w:rPr>
          <w:spacing w:val="-14"/>
        </w:rPr>
        <w:t xml:space="preserve"> </w:t>
      </w:r>
      <w:r>
        <w:t>their</w:t>
      </w:r>
      <w:r>
        <w:rPr>
          <w:spacing w:val="-14"/>
        </w:rPr>
        <w:t xml:space="preserve"> </w:t>
      </w:r>
      <w:r>
        <w:t>submittal</w:t>
      </w:r>
      <w:r>
        <w:rPr>
          <w:spacing w:val="-14"/>
        </w:rPr>
        <w:t xml:space="preserve"> </w:t>
      </w:r>
      <w:r>
        <w:t>the</w:t>
      </w:r>
      <w:r>
        <w:rPr>
          <w:spacing w:val="-14"/>
        </w:rPr>
        <w:t xml:space="preserve"> </w:t>
      </w:r>
      <w:r>
        <w:t>name</w:t>
      </w:r>
      <w:r>
        <w:rPr>
          <w:spacing w:val="-14"/>
        </w:rPr>
        <w:t xml:space="preserve"> </w:t>
      </w:r>
      <w:r>
        <w:t>of</w:t>
      </w:r>
      <w:r>
        <w:rPr>
          <w:spacing w:val="-14"/>
        </w:rPr>
        <w:t xml:space="preserve"> </w:t>
      </w:r>
      <w:r>
        <w:t>any</w:t>
      </w:r>
      <w:r>
        <w:rPr>
          <w:spacing w:val="-14"/>
        </w:rPr>
        <w:t xml:space="preserve"> </w:t>
      </w:r>
      <w:r>
        <w:t>officer,</w:t>
      </w:r>
      <w:r>
        <w:rPr>
          <w:spacing w:val="-14"/>
        </w:rPr>
        <w:t xml:space="preserve"> </w:t>
      </w:r>
      <w:r>
        <w:t>director, or agent</w:t>
      </w:r>
      <w:r>
        <w:rPr>
          <w:spacing w:val="40"/>
        </w:rPr>
        <w:t xml:space="preserve"> </w:t>
      </w:r>
      <w:r>
        <w:t>who is also an employee or officer of Florida Polytechnic Universit</w:t>
      </w:r>
      <w:r>
        <w:t>y. Further, all respondents must</w:t>
      </w:r>
      <w:r>
        <w:rPr>
          <w:spacing w:val="40"/>
        </w:rPr>
        <w:t xml:space="preserve"> </w:t>
      </w:r>
      <w:r>
        <w:t>disclose in writing the name of any University employee or officer who owns, directly or indirectly, an</w:t>
      </w:r>
      <w:r>
        <w:rPr>
          <w:spacing w:val="80"/>
        </w:rPr>
        <w:t xml:space="preserve"> </w:t>
      </w:r>
      <w:r>
        <w:t>interest of five</w:t>
      </w:r>
      <w:r>
        <w:rPr>
          <w:spacing w:val="-1"/>
        </w:rPr>
        <w:t xml:space="preserve"> </w:t>
      </w:r>
      <w:r>
        <w:t>percent</w:t>
      </w:r>
      <w:r>
        <w:rPr>
          <w:spacing w:val="-5"/>
        </w:rPr>
        <w:t xml:space="preserve"> </w:t>
      </w:r>
      <w:r>
        <w:t>(5%)</w:t>
      </w:r>
      <w:r>
        <w:rPr>
          <w:spacing w:val="-4"/>
        </w:rPr>
        <w:t xml:space="preserve"> </w:t>
      </w:r>
      <w:r>
        <w:t>or</w:t>
      </w:r>
      <w:r>
        <w:rPr>
          <w:spacing w:val="-4"/>
        </w:rPr>
        <w:t xml:space="preserve"> </w:t>
      </w:r>
      <w:r>
        <w:t>more</w:t>
      </w:r>
      <w:r>
        <w:rPr>
          <w:spacing w:val="-3"/>
        </w:rPr>
        <w:t xml:space="preserve"> </w:t>
      </w:r>
      <w:r>
        <w:t>in</w:t>
      </w:r>
      <w:r>
        <w:rPr>
          <w:spacing w:val="-1"/>
        </w:rPr>
        <w:t xml:space="preserve"> </w:t>
      </w:r>
      <w:r>
        <w:t>the</w:t>
      </w:r>
      <w:r>
        <w:rPr>
          <w:spacing w:val="-5"/>
        </w:rPr>
        <w:t xml:space="preserve"> </w:t>
      </w:r>
      <w:r>
        <w:t>respondent’s firm or</w:t>
      </w:r>
      <w:r>
        <w:rPr>
          <w:spacing w:val="-1"/>
        </w:rPr>
        <w:t xml:space="preserve"> </w:t>
      </w:r>
      <w:r>
        <w:t>any</w:t>
      </w:r>
      <w:r>
        <w:rPr>
          <w:spacing w:val="-4"/>
        </w:rPr>
        <w:t xml:space="preserve"> </w:t>
      </w:r>
      <w:r>
        <w:t>of its branches.</w:t>
      </w:r>
      <w:r>
        <w:rPr>
          <w:spacing w:val="40"/>
        </w:rPr>
        <w:t xml:space="preserve"> </w:t>
      </w:r>
      <w:r>
        <w:t>Such</w:t>
      </w:r>
      <w:r>
        <w:rPr>
          <w:spacing w:val="-2"/>
        </w:rPr>
        <w:t xml:space="preserve"> </w:t>
      </w:r>
      <w:r>
        <w:t>relationship</w:t>
      </w:r>
      <w:r>
        <w:rPr>
          <w:spacing w:val="80"/>
        </w:rPr>
        <w:t xml:space="preserve"> </w:t>
      </w:r>
      <w:r>
        <w:t>or</w:t>
      </w:r>
      <w:r>
        <w:rPr>
          <w:spacing w:val="-10"/>
        </w:rPr>
        <w:t xml:space="preserve"> </w:t>
      </w:r>
      <w:r>
        <w:t>ownership</w:t>
      </w:r>
      <w:r>
        <w:rPr>
          <w:spacing w:val="-10"/>
        </w:rPr>
        <w:t xml:space="preserve"> </w:t>
      </w:r>
      <w:r>
        <w:t>may</w:t>
      </w:r>
      <w:r>
        <w:rPr>
          <w:spacing w:val="-11"/>
        </w:rPr>
        <w:t xml:space="preserve"> </w:t>
      </w:r>
      <w:r>
        <w:t>result</w:t>
      </w:r>
      <w:r>
        <w:rPr>
          <w:spacing w:val="-6"/>
        </w:rPr>
        <w:t xml:space="preserve"> </w:t>
      </w:r>
      <w:r>
        <w:t>in</w:t>
      </w:r>
      <w:r>
        <w:rPr>
          <w:spacing w:val="-9"/>
        </w:rPr>
        <w:t xml:space="preserve"> </w:t>
      </w:r>
      <w:r>
        <w:t>disqualification,</w:t>
      </w:r>
      <w:r>
        <w:rPr>
          <w:spacing w:val="-10"/>
        </w:rPr>
        <w:t xml:space="preserve"> </w:t>
      </w:r>
      <w:r>
        <w:t>and</w:t>
      </w:r>
      <w:r>
        <w:rPr>
          <w:spacing w:val="-8"/>
        </w:rPr>
        <w:t xml:space="preserve"> </w:t>
      </w:r>
      <w:r>
        <w:t>any</w:t>
      </w:r>
      <w:r>
        <w:rPr>
          <w:spacing w:val="-11"/>
        </w:rPr>
        <w:t xml:space="preserve"> </w:t>
      </w:r>
      <w:r>
        <w:t>contract</w:t>
      </w:r>
      <w:r>
        <w:rPr>
          <w:spacing w:val="-10"/>
        </w:rPr>
        <w:t xml:space="preserve"> </w:t>
      </w:r>
      <w:proofErr w:type="gramStart"/>
      <w:r>
        <w:t>entered into</w:t>
      </w:r>
      <w:proofErr w:type="gramEnd"/>
      <w:r>
        <w:rPr>
          <w:spacing w:val="-14"/>
        </w:rPr>
        <w:t xml:space="preserve"> </w:t>
      </w:r>
      <w:r>
        <w:t>in</w:t>
      </w:r>
      <w:r>
        <w:rPr>
          <w:spacing w:val="-14"/>
        </w:rPr>
        <w:t xml:space="preserve"> </w:t>
      </w:r>
      <w:r>
        <w:t>violation</w:t>
      </w:r>
      <w:r>
        <w:rPr>
          <w:spacing w:val="-14"/>
        </w:rPr>
        <w:t xml:space="preserve"> </w:t>
      </w:r>
      <w:r>
        <w:t>of</w:t>
      </w:r>
      <w:r>
        <w:rPr>
          <w:spacing w:val="-14"/>
        </w:rPr>
        <w:t xml:space="preserve"> </w:t>
      </w:r>
      <w:r>
        <w:t>such</w:t>
      </w:r>
      <w:r>
        <w:rPr>
          <w:spacing w:val="-14"/>
        </w:rPr>
        <w:t xml:space="preserve"> </w:t>
      </w:r>
      <w:r>
        <w:t>provisions</w:t>
      </w:r>
      <w:r>
        <w:rPr>
          <w:spacing w:val="40"/>
        </w:rPr>
        <w:t xml:space="preserve"> </w:t>
      </w:r>
      <w:r>
        <w:t>shall be rendered voidable. For additional information, contact the Ethics Commission at 850-488-7864.</w:t>
      </w:r>
    </w:p>
    <w:p w14:paraId="2A5742C9" w14:textId="77777777" w:rsidR="00C4299F" w:rsidRDefault="00C4299F">
      <w:pPr>
        <w:pStyle w:val="BodyText"/>
        <w:spacing w:before="7"/>
        <w:rPr>
          <w:sz w:val="17"/>
        </w:rPr>
      </w:pPr>
    </w:p>
    <w:p w14:paraId="70A9EFB5" w14:textId="77777777" w:rsidR="00C4299F" w:rsidRDefault="00CE583E">
      <w:pPr>
        <w:pStyle w:val="Heading1"/>
        <w:numPr>
          <w:ilvl w:val="1"/>
          <w:numId w:val="1"/>
        </w:numPr>
        <w:tabs>
          <w:tab w:val="left" w:pos="1019"/>
          <w:tab w:val="left" w:pos="1020"/>
        </w:tabs>
        <w:spacing w:before="93"/>
      </w:pPr>
      <w:r>
        <w:rPr>
          <w:spacing w:val="-2"/>
        </w:rPr>
        <w:t>RULES,</w:t>
      </w:r>
      <w:r>
        <w:rPr>
          <w:spacing w:val="-12"/>
        </w:rPr>
        <w:t xml:space="preserve"> </w:t>
      </w:r>
      <w:r>
        <w:rPr>
          <w:spacing w:val="-2"/>
        </w:rPr>
        <w:t>REGULATIONS,</w:t>
      </w:r>
      <w:r>
        <w:rPr>
          <w:spacing w:val="-5"/>
        </w:rPr>
        <w:t xml:space="preserve"> </w:t>
      </w:r>
      <w:r>
        <w:rPr>
          <w:spacing w:val="-2"/>
        </w:rPr>
        <w:t>AND</w:t>
      </w:r>
      <w:r>
        <w:rPr>
          <w:spacing w:val="-12"/>
        </w:rPr>
        <w:t xml:space="preserve"> </w:t>
      </w:r>
      <w:r>
        <w:rPr>
          <w:spacing w:val="-2"/>
        </w:rPr>
        <w:t>LICENSING</w:t>
      </w:r>
      <w:r>
        <w:rPr>
          <w:spacing w:val="-8"/>
        </w:rPr>
        <w:t xml:space="preserve"> </w:t>
      </w:r>
      <w:r>
        <w:rPr>
          <w:spacing w:val="-2"/>
        </w:rPr>
        <w:t>REQUIREMENTS</w:t>
      </w:r>
    </w:p>
    <w:p w14:paraId="425DF907" w14:textId="77777777" w:rsidR="00C4299F" w:rsidRDefault="00C4299F">
      <w:pPr>
        <w:pStyle w:val="BodyText"/>
        <w:spacing w:before="3"/>
        <w:rPr>
          <w:b/>
        </w:rPr>
      </w:pPr>
    </w:p>
    <w:p w14:paraId="2A274834" w14:textId="77777777" w:rsidR="00C4299F" w:rsidRDefault="00CE583E">
      <w:pPr>
        <w:pStyle w:val="BodyText"/>
        <w:ind w:left="1080" w:right="115" w:hanging="1"/>
        <w:jc w:val="both"/>
      </w:pPr>
      <w:r>
        <w:t>Respondents must comply with all laws, ordinances, and regulations applicable to the services contemplated</w:t>
      </w:r>
      <w:r>
        <w:rPr>
          <w:spacing w:val="-8"/>
        </w:rPr>
        <w:t xml:space="preserve"> </w:t>
      </w:r>
      <w:r>
        <w:t>herein,</w:t>
      </w:r>
      <w:r>
        <w:rPr>
          <w:spacing w:val="-8"/>
        </w:rPr>
        <w:t xml:space="preserve"> </w:t>
      </w:r>
      <w:r>
        <w:t>especially</w:t>
      </w:r>
      <w:r>
        <w:rPr>
          <w:spacing w:val="-11"/>
        </w:rPr>
        <w:t xml:space="preserve"> </w:t>
      </w:r>
      <w:r>
        <w:t>those</w:t>
      </w:r>
      <w:r>
        <w:rPr>
          <w:spacing w:val="-8"/>
        </w:rPr>
        <w:t xml:space="preserve"> </w:t>
      </w:r>
      <w:r>
        <w:t>applicable</w:t>
      </w:r>
      <w:r>
        <w:rPr>
          <w:spacing w:val="-8"/>
        </w:rPr>
        <w:t xml:space="preserve"> </w:t>
      </w:r>
      <w:r>
        <w:t>to</w:t>
      </w:r>
      <w:r>
        <w:rPr>
          <w:spacing w:val="-8"/>
        </w:rPr>
        <w:t xml:space="preserve"> </w:t>
      </w:r>
      <w:r>
        <w:t>conflict</w:t>
      </w:r>
      <w:r>
        <w:rPr>
          <w:spacing w:val="-11"/>
        </w:rPr>
        <w:t xml:space="preserve"> </w:t>
      </w:r>
      <w:r>
        <w:t>of</w:t>
      </w:r>
      <w:r>
        <w:rPr>
          <w:spacing w:val="-6"/>
        </w:rPr>
        <w:t xml:space="preserve"> </w:t>
      </w:r>
      <w:r>
        <w:t>interest</w:t>
      </w:r>
      <w:r>
        <w:rPr>
          <w:spacing w:val="-10"/>
        </w:rPr>
        <w:t xml:space="preserve"> </w:t>
      </w:r>
      <w:r>
        <w:t>and</w:t>
      </w:r>
      <w:r>
        <w:rPr>
          <w:spacing w:val="-10"/>
        </w:rPr>
        <w:t xml:space="preserve"> </w:t>
      </w:r>
      <w:r>
        <w:t>collusion.</w:t>
      </w:r>
      <w:r>
        <w:rPr>
          <w:spacing w:val="38"/>
        </w:rPr>
        <w:t xml:space="preserve"> </w:t>
      </w:r>
      <w:r>
        <w:t xml:space="preserve">Respondents are presumed to be familiar with all the </w:t>
      </w:r>
      <w:r>
        <w:t>federal, state, and local laws, ordinances, codes, and regulations, which may in any way affect the services, offered.</w:t>
      </w:r>
    </w:p>
    <w:p w14:paraId="4009B162" w14:textId="77777777" w:rsidR="00C4299F" w:rsidRDefault="00C4299F">
      <w:pPr>
        <w:pStyle w:val="BodyText"/>
        <w:spacing w:before="9"/>
      </w:pPr>
    </w:p>
    <w:p w14:paraId="4EE6C2CF" w14:textId="77777777" w:rsidR="00C4299F" w:rsidRDefault="00CE583E">
      <w:pPr>
        <w:pStyle w:val="Heading1"/>
        <w:numPr>
          <w:ilvl w:val="1"/>
          <w:numId w:val="1"/>
        </w:numPr>
        <w:tabs>
          <w:tab w:val="left" w:pos="1019"/>
          <w:tab w:val="left" w:pos="1020"/>
        </w:tabs>
        <w:spacing w:before="1"/>
      </w:pPr>
      <w:r>
        <w:rPr>
          <w:spacing w:val="-2"/>
        </w:rPr>
        <w:t>MINORITY</w:t>
      </w:r>
      <w:r>
        <w:rPr>
          <w:spacing w:val="-8"/>
        </w:rPr>
        <w:t xml:space="preserve"> </w:t>
      </w:r>
      <w:r>
        <w:rPr>
          <w:spacing w:val="-2"/>
        </w:rPr>
        <w:t>BUSINESS</w:t>
      </w:r>
      <w:r>
        <w:rPr>
          <w:spacing w:val="-8"/>
        </w:rPr>
        <w:t xml:space="preserve"> </w:t>
      </w:r>
      <w:r>
        <w:rPr>
          <w:spacing w:val="-2"/>
        </w:rPr>
        <w:t>ENTERPRISE</w:t>
      </w:r>
      <w:r>
        <w:rPr>
          <w:spacing w:val="-11"/>
        </w:rPr>
        <w:t xml:space="preserve"> </w:t>
      </w:r>
      <w:r>
        <w:rPr>
          <w:spacing w:val="-2"/>
        </w:rPr>
        <w:t>(MBE)</w:t>
      </w:r>
      <w:r>
        <w:rPr>
          <w:spacing w:val="-6"/>
        </w:rPr>
        <w:t xml:space="preserve"> </w:t>
      </w:r>
      <w:r>
        <w:rPr>
          <w:spacing w:val="-2"/>
        </w:rPr>
        <w:t>UTILIZATION</w:t>
      </w:r>
    </w:p>
    <w:p w14:paraId="05CC609C" w14:textId="77777777" w:rsidR="00C4299F" w:rsidRDefault="00C4299F">
      <w:pPr>
        <w:pStyle w:val="BodyText"/>
        <w:spacing w:before="5"/>
        <w:rPr>
          <w:b/>
          <w:sz w:val="25"/>
        </w:rPr>
      </w:pPr>
    </w:p>
    <w:p w14:paraId="0CA2F93F" w14:textId="37BD71F0" w:rsidR="00C4299F" w:rsidRDefault="00CE583E">
      <w:pPr>
        <w:pStyle w:val="BodyText"/>
        <w:ind w:left="1079" w:right="115"/>
        <w:jc w:val="both"/>
      </w:pPr>
      <w:r>
        <w:t xml:space="preserve">The University encourages MBE firms to compete for </w:t>
      </w:r>
      <w:proofErr w:type="gramStart"/>
      <w:r>
        <w:t>University</w:t>
      </w:r>
      <w:proofErr w:type="gramEnd"/>
      <w:r>
        <w:t xml:space="preserve"> contracts, and encourages all vendors and </w:t>
      </w:r>
      <w:r w:rsidR="00F54A99">
        <w:t>Respondent</w:t>
      </w:r>
      <w:r>
        <w:t xml:space="preserve">s to use MBE firms as </w:t>
      </w:r>
      <w:r w:rsidR="00F54A99">
        <w:t>Respondent</w:t>
      </w:r>
      <w:r>
        <w:t>s.</w:t>
      </w:r>
      <w:r>
        <w:rPr>
          <w:spacing w:val="40"/>
        </w:rPr>
        <w:t xml:space="preserve"> </w:t>
      </w:r>
      <w:r w:rsidR="00F54A99">
        <w:t>Respondent</w:t>
      </w:r>
      <w:r>
        <w:t xml:space="preserve">s, vendors, and </w:t>
      </w:r>
      <w:r w:rsidR="00F54A99">
        <w:t>Respondent</w:t>
      </w:r>
      <w:r>
        <w:t>s</w:t>
      </w:r>
      <w:r>
        <w:rPr>
          <w:spacing w:val="80"/>
        </w:rPr>
        <w:t xml:space="preserve"> </w:t>
      </w:r>
      <w:r>
        <w:t>should</w:t>
      </w:r>
      <w:r>
        <w:rPr>
          <w:spacing w:val="-8"/>
        </w:rPr>
        <w:t xml:space="preserve"> </w:t>
      </w:r>
      <w:r>
        <w:t>take</w:t>
      </w:r>
      <w:r>
        <w:rPr>
          <w:spacing w:val="-8"/>
        </w:rPr>
        <w:t xml:space="preserve"> </w:t>
      </w:r>
      <w:r>
        <w:t>all</w:t>
      </w:r>
      <w:r>
        <w:rPr>
          <w:spacing w:val="-7"/>
        </w:rPr>
        <w:t xml:space="preserve"> </w:t>
      </w:r>
      <w:r>
        <w:t>necessary</w:t>
      </w:r>
      <w:r>
        <w:rPr>
          <w:spacing w:val="-8"/>
        </w:rPr>
        <w:t xml:space="preserve"> </w:t>
      </w:r>
      <w:r>
        <w:t>and</w:t>
      </w:r>
      <w:r>
        <w:rPr>
          <w:spacing w:val="-6"/>
        </w:rPr>
        <w:t xml:space="preserve"> </w:t>
      </w:r>
      <w:r>
        <w:t>reasonable</w:t>
      </w:r>
      <w:r>
        <w:rPr>
          <w:spacing w:val="-8"/>
        </w:rPr>
        <w:t xml:space="preserve"> </w:t>
      </w:r>
      <w:r>
        <w:t>steps</w:t>
      </w:r>
      <w:r>
        <w:rPr>
          <w:spacing w:val="-5"/>
        </w:rPr>
        <w:t xml:space="preserve"> </w:t>
      </w:r>
      <w:r>
        <w:t>to</w:t>
      </w:r>
      <w:r>
        <w:rPr>
          <w:spacing w:val="-6"/>
        </w:rPr>
        <w:t xml:space="preserve"> </w:t>
      </w:r>
      <w:r>
        <w:t>ensure</w:t>
      </w:r>
      <w:r>
        <w:rPr>
          <w:spacing w:val="-8"/>
        </w:rPr>
        <w:t xml:space="preserve"> </w:t>
      </w:r>
      <w:r>
        <w:t>that</w:t>
      </w:r>
      <w:r>
        <w:rPr>
          <w:spacing w:val="-3"/>
        </w:rPr>
        <w:t xml:space="preserve"> </w:t>
      </w:r>
      <w:r>
        <w:t>minorit</w:t>
      </w:r>
      <w:r>
        <w:t>y</w:t>
      </w:r>
      <w:r>
        <w:rPr>
          <w:spacing w:val="-7"/>
        </w:rPr>
        <w:t xml:space="preserve"> </w:t>
      </w:r>
      <w:r>
        <w:t>businesses can</w:t>
      </w:r>
      <w:r>
        <w:rPr>
          <w:spacing w:val="-6"/>
        </w:rPr>
        <w:t xml:space="preserve"> </w:t>
      </w:r>
      <w:r>
        <w:t>compete</w:t>
      </w:r>
      <w:r>
        <w:rPr>
          <w:spacing w:val="-4"/>
        </w:rPr>
        <w:t xml:space="preserve"> </w:t>
      </w:r>
      <w:r>
        <w:t>for</w:t>
      </w:r>
      <w:r>
        <w:rPr>
          <w:spacing w:val="-1"/>
        </w:rPr>
        <w:t xml:space="preserve"> </w:t>
      </w:r>
      <w:r>
        <w:t>and</w:t>
      </w:r>
      <w:r>
        <w:rPr>
          <w:spacing w:val="-2"/>
        </w:rPr>
        <w:t xml:space="preserve"> </w:t>
      </w:r>
      <w:r>
        <w:t>perform contract</w:t>
      </w:r>
      <w:r>
        <w:rPr>
          <w:spacing w:val="-4"/>
        </w:rPr>
        <w:t xml:space="preserve"> </w:t>
      </w:r>
      <w:r>
        <w:t>work</w:t>
      </w:r>
      <w:r>
        <w:rPr>
          <w:spacing w:val="-3"/>
        </w:rPr>
        <w:t xml:space="preserve"> </w:t>
      </w:r>
      <w:r>
        <w:t>for</w:t>
      </w:r>
      <w:r>
        <w:rPr>
          <w:spacing w:val="-4"/>
        </w:rPr>
        <w:t xml:space="preserve"> </w:t>
      </w:r>
      <w:r>
        <w:t>the</w:t>
      </w:r>
      <w:r>
        <w:rPr>
          <w:spacing w:val="-6"/>
        </w:rPr>
        <w:t xml:space="preserve"> </w:t>
      </w:r>
      <w:r>
        <w:t>University</w:t>
      </w:r>
      <w:r>
        <w:rPr>
          <w:spacing w:val="-4"/>
        </w:rPr>
        <w:t xml:space="preserve"> </w:t>
      </w:r>
      <w:r>
        <w:t>in</w:t>
      </w:r>
      <w:r>
        <w:rPr>
          <w:spacing w:val="-3"/>
        </w:rPr>
        <w:t xml:space="preserve"> </w:t>
      </w:r>
      <w:r>
        <w:t>a</w:t>
      </w:r>
      <w:r>
        <w:rPr>
          <w:spacing w:val="-4"/>
        </w:rPr>
        <w:t xml:space="preserve"> </w:t>
      </w:r>
      <w:r>
        <w:t>nondiscriminatory</w:t>
      </w:r>
      <w:r>
        <w:rPr>
          <w:spacing w:val="40"/>
        </w:rPr>
        <w:t xml:space="preserve"> </w:t>
      </w:r>
      <w:r>
        <w:t>environment. The</w:t>
      </w:r>
      <w:r>
        <w:rPr>
          <w:spacing w:val="-14"/>
        </w:rPr>
        <w:t xml:space="preserve"> </w:t>
      </w:r>
      <w:r w:rsidR="00F54A99">
        <w:t>Respondent</w:t>
      </w:r>
      <w:r>
        <w:t>/vendor</w:t>
      </w:r>
      <w:r>
        <w:rPr>
          <w:spacing w:val="-14"/>
        </w:rPr>
        <w:t xml:space="preserve"> </w:t>
      </w:r>
      <w:r>
        <w:t>will</w:t>
      </w:r>
      <w:r>
        <w:rPr>
          <w:spacing w:val="-14"/>
        </w:rPr>
        <w:t xml:space="preserve"> </w:t>
      </w:r>
      <w:r>
        <w:t>be</w:t>
      </w:r>
      <w:r>
        <w:rPr>
          <w:spacing w:val="-14"/>
        </w:rPr>
        <w:t xml:space="preserve"> </w:t>
      </w:r>
      <w:r>
        <w:t>asked</w:t>
      </w:r>
      <w:r>
        <w:rPr>
          <w:spacing w:val="-14"/>
        </w:rPr>
        <w:t xml:space="preserve"> </w:t>
      </w:r>
      <w:r>
        <w:t>to</w:t>
      </w:r>
      <w:r>
        <w:rPr>
          <w:spacing w:val="-14"/>
        </w:rPr>
        <w:t xml:space="preserve"> </w:t>
      </w:r>
      <w:r>
        <w:t>submit</w:t>
      </w:r>
      <w:r>
        <w:rPr>
          <w:spacing w:val="-14"/>
        </w:rPr>
        <w:t xml:space="preserve"> </w:t>
      </w:r>
      <w:r>
        <w:t>quarterly</w:t>
      </w:r>
      <w:r>
        <w:rPr>
          <w:spacing w:val="-14"/>
        </w:rPr>
        <w:t xml:space="preserve"> </w:t>
      </w:r>
      <w:r>
        <w:t>reports</w:t>
      </w:r>
      <w:r>
        <w:rPr>
          <w:spacing w:val="-14"/>
        </w:rPr>
        <w:t xml:space="preserve"> </w:t>
      </w:r>
      <w:r>
        <w:t>showing</w:t>
      </w:r>
      <w:r>
        <w:rPr>
          <w:spacing w:val="-13"/>
        </w:rPr>
        <w:t xml:space="preserve"> </w:t>
      </w:r>
      <w:r>
        <w:t>actual</w:t>
      </w:r>
      <w:r>
        <w:rPr>
          <w:spacing w:val="20"/>
        </w:rPr>
        <w:t xml:space="preserve"> </w:t>
      </w:r>
      <w:r>
        <w:t>expenditures</w:t>
      </w:r>
      <w:r>
        <w:rPr>
          <w:spacing w:val="-13"/>
        </w:rPr>
        <w:t xml:space="preserve"> </w:t>
      </w:r>
      <w:r>
        <w:t xml:space="preserve">with MBE </w:t>
      </w:r>
      <w:r w:rsidR="00F54A99">
        <w:t>Respondent</w:t>
      </w:r>
      <w:r>
        <w:t>s used.</w:t>
      </w:r>
    </w:p>
    <w:p w14:paraId="63409EAE" w14:textId="77777777" w:rsidR="00C4299F" w:rsidRDefault="00C4299F">
      <w:pPr>
        <w:pStyle w:val="BodyText"/>
        <w:spacing w:before="10"/>
        <w:rPr>
          <w:sz w:val="19"/>
        </w:rPr>
      </w:pPr>
    </w:p>
    <w:p w14:paraId="41146D46" w14:textId="2A847E02" w:rsidR="00C4299F" w:rsidRDefault="00CE583E">
      <w:pPr>
        <w:pStyle w:val="BodyText"/>
        <w:ind w:left="1080" w:right="118"/>
        <w:jc w:val="both"/>
      </w:pPr>
      <w:r>
        <w:t>To</w:t>
      </w:r>
      <w:r>
        <w:rPr>
          <w:spacing w:val="-10"/>
        </w:rPr>
        <w:t xml:space="preserve"> </w:t>
      </w:r>
      <w:r>
        <w:t>request</w:t>
      </w:r>
      <w:r>
        <w:rPr>
          <w:spacing w:val="-10"/>
        </w:rPr>
        <w:t xml:space="preserve"> </w:t>
      </w:r>
      <w:r>
        <w:t>certification</w:t>
      </w:r>
      <w:r>
        <w:rPr>
          <w:spacing w:val="-10"/>
        </w:rPr>
        <w:t xml:space="preserve"> </w:t>
      </w:r>
      <w:r>
        <w:t>or</w:t>
      </w:r>
      <w:r>
        <w:rPr>
          <w:spacing w:val="-6"/>
        </w:rPr>
        <w:t xml:space="preserve"> </w:t>
      </w:r>
      <w:r>
        <w:t>to</w:t>
      </w:r>
      <w:r>
        <w:rPr>
          <w:spacing w:val="-10"/>
        </w:rPr>
        <w:t xml:space="preserve"> </w:t>
      </w:r>
      <w:r>
        <w:t>locate</w:t>
      </w:r>
      <w:r>
        <w:rPr>
          <w:spacing w:val="-7"/>
        </w:rPr>
        <w:t xml:space="preserve"> </w:t>
      </w:r>
      <w:r>
        <w:t>certified</w:t>
      </w:r>
      <w:r>
        <w:rPr>
          <w:spacing w:val="-10"/>
        </w:rPr>
        <w:t xml:space="preserve"> </w:t>
      </w:r>
      <w:r>
        <w:t>MBEs,</w:t>
      </w:r>
      <w:r>
        <w:rPr>
          <w:spacing w:val="-10"/>
        </w:rPr>
        <w:t xml:space="preserve"> </w:t>
      </w:r>
      <w:r>
        <w:t>call</w:t>
      </w:r>
      <w:r>
        <w:rPr>
          <w:spacing w:val="-11"/>
        </w:rPr>
        <w:t xml:space="preserve"> </w:t>
      </w:r>
      <w:r>
        <w:t>the</w:t>
      </w:r>
      <w:r>
        <w:rPr>
          <w:spacing w:val="-10"/>
        </w:rPr>
        <w:t xml:space="preserve"> </w:t>
      </w:r>
      <w:r>
        <w:t>Office</w:t>
      </w:r>
      <w:r>
        <w:rPr>
          <w:spacing w:val="-10"/>
        </w:rPr>
        <w:t xml:space="preserve"> </w:t>
      </w:r>
      <w:r>
        <w:t>of</w:t>
      </w:r>
      <w:r>
        <w:rPr>
          <w:spacing w:val="-7"/>
        </w:rPr>
        <w:t xml:space="preserve"> </w:t>
      </w:r>
      <w:r>
        <w:t>Supplier</w:t>
      </w:r>
      <w:r>
        <w:rPr>
          <w:spacing w:val="-9"/>
        </w:rPr>
        <w:t xml:space="preserve"> </w:t>
      </w:r>
      <w:r>
        <w:t>Diversity,</w:t>
      </w:r>
      <w:r>
        <w:rPr>
          <w:spacing w:val="-10"/>
        </w:rPr>
        <w:t xml:space="preserve"> </w:t>
      </w:r>
      <w:r>
        <w:t>Department of</w:t>
      </w:r>
      <w:r>
        <w:rPr>
          <w:spacing w:val="40"/>
        </w:rPr>
        <w:t xml:space="preserve"> </w:t>
      </w:r>
      <w:r>
        <w:t xml:space="preserve">Management Services at (850) 487-0915, or access their MBE directory on the Internet at </w:t>
      </w:r>
      <w:hyperlink r:id="rId9">
        <w:r>
          <w:rPr>
            <w:color w:val="0000FF"/>
            <w:u w:val="single" w:color="0000FF"/>
          </w:rPr>
          <w:t>www.osd.dms.state.fl.us</w:t>
        </w:r>
        <w:r>
          <w:rPr>
            <w:color w:val="0000FF"/>
            <w:u w:val="single" w:color="0000FF"/>
          </w:rPr>
          <w:t>/</w:t>
        </w:r>
        <w:r>
          <w:t>.</w:t>
        </w:r>
      </w:hyperlink>
      <w:r>
        <w:rPr>
          <w:spacing w:val="40"/>
        </w:rPr>
        <w:t xml:space="preserve"> </w:t>
      </w:r>
      <w:r>
        <w:t xml:space="preserve">The University’s office of Procurement and Contracts can also provide assistance in locating minority suppliers and </w:t>
      </w:r>
      <w:r w:rsidR="00F54A99">
        <w:t>Respondent</w:t>
      </w:r>
      <w:r>
        <w:t>s.</w:t>
      </w:r>
    </w:p>
    <w:p w14:paraId="47B0FE21" w14:textId="77777777" w:rsidR="00C4299F" w:rsidRDefault="00C4299F">
      <w:pPr>
        <w:pStyle w:val="BodyText"/>
        <w:spacing w:before="9"/>
        <w:rPr>
          <w:sz w:val="19"/>
        </w:rPr>
      </w:pPr>
    </w:p>
    <w:p w14:paraId="6C1220D0" w14:textId="77777777" w:rsidR="00C4299F" w:rsidRDefault="00CE583E">
      <w:pPr>
        <w:pStyle w:val="Heading1"/>
        <w:numPr>
          <w:ilvl w:val="1"/>
          <w:numId w:val="1"/>
        </w:numPr>
        <w:tabs>
          <w:tab w:val="left" w:pos="1019"/>
          <w:tab w:val="left" w:pos="1020"/>
        </w:tabs>
      </w:pPr>
      <w:r>
        <w:rPr>
          <w:spacing w:val="-2"/>
        </w:rPr>
        <w:t>PURCHASES</w:t>
      </w:r>
      <w:r>
        <w:rPr>
          <w:spacing w:val="-7"/>
        </w:rPr>
        <w:t xml:space="preserve"> </w:t>
      </w:r>
      <w:r>
        <w:rPr>
          <w:spacing w:val="-2"/>
        </w:rPr>
        <w:t>FROM</w:t>
      </w:r>
      <w:r>
        <w:rPr>
          <w:spacing w:val="-1"/>
        </w:rPr>
        <w:t xml:space="preserve"> </w:t>
      </w:r>
      <w:r>
        <w:rPr>
          <w:spacing w:val="-2"/>
        </w:rPr>
        <w:t>RESPONDENTS</w:t>
      </w:r>
      <w:r>
        <w:rPr>
          <w:spacing w:val="-7"/>
        </w:rPr>
        <w:t xml:space="preserve"> </w:t>
      </w:r>
      <w:r>
        <w:rPr>
          <w:spacing w:val="-2"/>
        </w:rPr>
        <w:t>CONVICTED</w:t>
      </w:r>
      <w:r>
        <w:t xml:space="preserve"> </w:t>
      </w:r>
      <w:r>
        <w:rPr>
          <w:spacing w:val="-2"/>
        </w:rPr>
        <w:t>OF</w:t>
      </w:r>
      <w:r>
        <w:rPr>
          <w:spacing w:val="-5"/>
        </w:rPr>
        <w:t xml:space="preserve"> </w:t>
      </w:r>
      <w:r>
        <w:rPr>
          <w:spacing w:val="-2"/>
        </w:rPr>
        <w:t>PUBLIC</w:t>
      </w:r>
      <w:r>
        <w:rPr>
          <w:spacing w:val="-4"/>
        </w:rPr>
        <w:t xml:space="preserve"> </w:t>
      </w:r>
      <w:r>
        <w:rPr>
          <w:spacing w:val="-2"/>
        </w:rPr>
        <w:t>ENTITY</w:t>
      </w:r>
      <w:r>
        <w:rPr>
          <w:spacing w:val="-6"/>
        </w:rPr>
        <w:t xml:space="preserve"> </w:t>
      </w:r>
      <w:r>
        <w:rPr>
          <w:spacing w:val="-2"/>
        </w:rPr>
        <w:t>CRIMES</w:t>
      </w:r>
    </w:p>
    <w:p w14:paraId="0E81A9D3" w14:textId="77777777" w:rsidR="00C4299F" w:rsidRDefault="00C4299F">
      <w:pPr>
        <w:pStyle w:val="BodyText"/>
        <w:spacing w:before="3"/>
        <w:rPr>
          <w:b/>
        </w:rPr>
      </w:pPr>
    </w:p>
    <w:p w14:paraId="1F5CCA9D" w14:textId="77777777" w:rsidR="00C4299F" w:rsidRDefault="00CE583E">
      <w:pPr>
        <w:pStyle w:val="BodyText"/>
        <w:ind w:left="1079" w:right="114"/>
        <w:jc w:val="both"/>
      </w:pPr>
      <w:r>
        <w:lastRenderedPageBreak/>
        <w:t>Florida Poly</w:t>
      </w:r>
      <w:r>
        <w:rPr>
          <w:spacing w:val="-1"/>
        </w:rPr>
        <w:t xml:space="preserve"> </w:t>
      </w:r>
      <w:r>
        <w:t>will</w:t>
      </w:r>
      <w:r>
        <w:rPr>
          <w:spacing w:val="-2"/>
        </w:rPr>
        <w:t xml:space="preserve"> </w:t>
      </w:r>
      <w:r>
        <w:t xml:space="preserve">not </w:t>
      </w:r>
      <w:r>
        <w:t>accept</w:t>
      </w:r>
      <w:r>
        <w:rPr>
          <w:spacing w:val="-2"/>
        </w:rPr>
        <w:t xml:space="preserve"> </w:t>
      </w:r>
      <w:r>
        <w:t>a</w:t>
      </w:r>
      <w:r>
        <w:rPr>
          <w:spacing w:val="-4"/>
        </w:rPr>
        <w:t xml:space="preserve"> </w:t>
      </w:r>
      <w:r>
        <w:t>competitive solicitation from or</w:t>
      </w:r>
      <w:r>
        <w:rPr>
          <w:spacing w:val="-1"/>
        </w:rPr>
        <w:t xml:space="preserve"> </w:t>
      </w:r>
      <w:r>
        <w:t>purchase</w:t>
      </w:r>
      <w:r>
        <w:rPr>
          <w:spacing w:val="-4"/>
        </w:rPr>
        <w:t xml:space="preserve"> </w:t>
      </w:r>
      <w:r>
        <w:t>commodities or</w:t>
      </w:r>
      <w:r>
        <w:rPr>
          <w:spacing w:val="-1"/>
        </w:rPr>
        <w:t xml:space="preserve"> </w:t>
      </w:r>
      <w:r>
        <w:t>contractual services</w:t>
      </w:r>
      <w:r>
        <w:rPr>
          <w:spacing w:val="80"/>
        </w:rPr>
        <w:t xml:space="preserve"> </w:t>
      </w:r>
      <w:r>
        <w:t>from a</w:t>
      </w:r>
      <w:r>
        <w:rPr>
          <w:spacing w:val="-1"/>
        </w:rPr>
        <w:t xml:space="preserve"> </w:t>
      </w:r>
      <w:r>
        <w:t>person or affiliate who has been convicted of a</w:t>
      </w:r>
      <w:r>
        <w:rPr>
          <w:spacing w:val="-1"/>
        </w:rPr>
        <w:t xml:space="preserve"> </w:t>
      </w:r>
      <w:r>
        <w:t>public entity</w:t>
      </w:r>
      <w:r>
        <w:rPr>
          <w:spacing w:val="-3"/>
        </w:rPr>
        <w:t xml:space="preserve"> </w:t>
      </w:r>
      <w:r>
        <w:t>crime and has been placed</w:t>
      </w:r>
      <w:r>
        <w:rPr>
          <w:spacing w:val="-13"/>
        </w:rPr>
        <w:t xml:space="preserve"> </w:t>
      </w:r>
      <w:r>
        <w:t>on</w:t>
      </w:r>
      <w:r>
        <w:rPr>
          <w:spacing w:val="-13"/>
        </w:rPr>
        <w:t xml:space="preserve"> </w:t>
      </w:r>
      <w:r>
        <w:t>the</w:t>
      </w:r>
      <w:r>
        <w:rPr>
          <w:spacing w:val="40"/>
        </w:rPr>
        <w:t xml:space="preserve"> </w:t>
      </w:r>
      <w:r>
        <w:t>State</w:t>
      </w:r>
      <w:r>
        <w:rPr>
          <w:spacing w:val="-14"/>
        </w:rPr>
        <w:t xml:space="preserve"> </w:t>
      </w:r>
      <w:r>
        <w:t>of</w:t>
      </w:r>
      <w:r>
        <w:rPr>
          <w:spacing w:val="-13"/>
        </w:rPr>
        <w:t xml:space="preserve"> </w:t>
      </w:r>
      <w:r>
        <w:t>Florida's</w:t>
      </w:r>
      <w:r>
        <w:rPr>
          <w:spacing w:val="-12"/>
        </w:rPr>
        <w:t xml:space="preserve"> </w:t>
      </w:r>
      <w:r>
        <w:t>convicted</w:t>
      </w:r>
      <w:r>
        <w:rPr>
          <w:spacing w:val="-13"/>
        </w:rPr>
        <w:t xml:space="preserve"> </w:t>
      </w:r>
      <w:r>
        <w:t>respondent(s)</w:t>
      </w:r>
      <w:r>
        <w:rPr>
          <w:spacing w:val="-12"/>
        </w:rPr>
        <w:t xml:space="preserve"> </w:t>
      </w:r>
      <w:r>
        <w:t>list</w:t>
      </w:r>
      <w:r>
        <w:rPr>
          <w:spacing w:val="-13"/>
        </w:rPr>
        <w:t xml:space="preserve"> </w:t>
      </w:r>
      <w:r>
        <w:t>for</w:t>
      </w:r>
      <w:r>
        <w:rPr>
          <w:spacing w:val="-12"/>
        </w:rPr>
        <w:t xml:space="preserve"> </w:t>
      </w:r>
      <w:r>
        <w:t>a</w:t>
      </w:r>
      <w:r>
        <w:rPr>
          <w:spacing w:val="-13"/>
        </w:rPr>
        <w:t xml:space="preserve"> </w:t>
      </w:r>
      <w:r>
        <w:t>period</w:t>
      </w:r>
      <w:r>
        <w:rPr>
          <w:spacing w:val="-13"/>
        </w:rPr>
        <w:t xml:space="preserve"> </w:t>
      </w:r>
      <w:r>
        <w:t>of</w:t>
      </w:r>
      <w:r>
        <w:rPr>
          <w:spacing w:val="-13"/>
        </w:rPr>
        <w:t xml:space="preserve"> </w:t>
      </w:r>
      <w:r>
        <w:t>36</w:t>
      </w:r>
      <w:r>
        <w:rPr>
          <w:spacing w:val="-13"/>
        </w:rPr>
        <w:t xml:space="preserve"> </w:t>
      </w:r>
      <w:r>
        <w:t>months</w:t>
      </w:r>
      <w:r>
        <w:rPr>
          <w:spacing w:val="-12"/>
        </w:rPr>
        <w:t xml:space="preserve"> </w:t>
      </w:r>
      <w:r>
        <w:t>from</w:t>
      </w:r>
      <w:r>
        <w:rPr>
          <w:spacing w:val="-11"/>
        </w:rPr>
        <w:t xml:space="preserve"> </w:t>
      </w:r>
      <w:r>
        <w:t>the</w:t>
      </w:r>
      <w:r>
        <w:rPr>
          <w:spacing w:val="-13"/>
        </w:rPr>
        <w:t xml:space="preserve"> </w:t>
      </w:r>
      <w:r>
        <w:t>date of being added</w:t>
      </w:r>
      <w:r>
        <w:rPr>
          <w:spacing w:val="80"/>
        </w:rPr>
        <w:t xml:space="preserve"> </w:t>
      </w:r>
      <w:r>
        <w:t>to the convicted respondent(s) list.</w:t>
      </w:r>
    </w:p>
    <w:p w14:paraId="45D59D09" w14:textId="77777777" w:rsidR="00C4299F" w:rsidRDefault="00C4299F">
      <w:pPr>
        <w:pStyle w:val="BodyText"/>
        <w:spacing w:before="3"/>
        <w:rPr>
          <w:sz w:val="23"/>
        </w:rPr>
      </w:pPr>
    </w:p>
    <w:p w14:paraId="2EF63E5C" w14:textId="77777777" w:rsidR="00C4299F" w:rsidRDefault="00CE583E">
      <w:pPr>
        <w:pStyle w:val="Heading1"/>
        <w:numPr>
          <w:ilvl w:val="1"/>
          <w:numId w:val="1"/>
        </w:numPr>
        <w:tabs>
          <w:tab w:val="left" w:pos="1019"/>
          <w:tab w:val="left" w:pos="1020"/>
        </w:tabs>
        <w:spacing w:before="1"/>
      </w:pPr>
      <w:r>
        <w:t>POSTING</w:t>
      </w:r>
      <w:r>
        <w:rPr>
          <w:spacing w:val="-7"/>
        </w:rPr>
        <w:t xml:space="preserve"> </w:t>
      </w:r>
      <w:r>
        <w:t>OF</w:t>
      </w:r>
      <w:r>
        <w:rPr>
          <w:spacing w:val="-6"/>
        </w:rPr>
        <w:t xml:space="preserve"> </w:t>
      </w:r>
      <w:r>
        <w:rPr>
          <w:spacing w:val="-2"/>
        </w:rPr>
        <w:t>AWARD/PROTESTS</w:t>
      </w:r>
    </w:p>
    <w:p w14:paraId="37C30BF7" w14:textId="77777777" w:rsidR="00C4299F" w:rsidRDefault="00C4299F">
      <w:pPr>
        <w:pStyle w:val="BodyText"/>
        <w:spacing w:before="3"/>
        <w:rPr>
          <w:b/>
        </w:rPr>
      </w:pPr>
    </w:p>
    <w:p w14:paraId="50AED394" w14:textId="66F0CFD3" w:rsidR="00C4299F" w:rsidRDefault="00CE583E">
      <w:pPr>
        <w:pStyle w:val="BodyText"/>
        <w:ind w:left="1079" w:right="117"/>
        <w:jc w:val="both"/>
      </w:pPr>
      <w:r>
        <w:t>The Intent to Award, if any, will be posted on the Florida Poly website for review by interested parties,</w:t>
      </w:r>
      <w:r>
        <w:rPr>
          <w:spacing w:val="-8"/>
        </w:rPr>
        <w:t xml:space="preserve"> </w:t>
      </w:r>
      <w:r>
        <w:t>and</w:t>
      </w:r>
      <w:r>
        <w:rPr>
          <w:spacing w:val="-8"/>
        </w:rPr>
        <w:t xml:space="preserve"> </w:t>
      </w:r>
      <w:r>
        <w:t>will</w:t>
      </w:r>
      <w:r>
        <w:rPr>
          <w:spacing w:val="-8"/>
        </w:rPr>
        <w:t xml:space="preserve"> </w:t>
      </w:r>
      <w:r>
        <w:t>remain</w:t>
      </w:r>
      <w:r>
        <w:rPr>
          <w:spacing w:val="-8"/>
        </w:rPr>
        <w:t xml:space="preserve"> </w:t>
      </w:r>
      <w:r>
        <w:t>posted</w:t>
      </w:r>
      <w:r>
        <w:rPr>
          <w:spacing w:val="-8"/>
        </w:rPr>
        <w:t xml:space="preserve"> </w:t>
      </w:r>
      <w:r>
        <w:t>for</w:t>
      </w:r>
      <w:r>
        <w:rPr>
          <w:spacing w:val="-7"/>
        </w:rPr>
        <w:t xml:space="preserve"> </w:t>
      </w:r>
      <w:r>
        <w:t>a</w:t>
      </w:r>
      <w:r>
        <w:rPr>
          <w:spacing w:val="-8"/>
        </w:rPr>
        <w:t xml:space="preserve"> </w:t>
      </w:r>
      <w:r>
        <w:t>period</w:t>
      </w:r>
      <w:r>
        <w:rPr>
          <w:spacing w:val="-8"/>
        </w:rPr>
        <w:t xml:space="preserve"> </w:t>
      </w:r>
      <w:r>
        <w:t>of</w:t>
      </w:r>
      <w:r>
        <w:rPr>
          <w:spacing w:val="-8"/>
        </w:rPr>
        <w:t xml:space="preserve"> </w:t>
      </w:r>
      <w:r>
        <w:t>seventy-two</w:t>
      </w:r>
      <w:r>
        <w:rPr>
          <w:spacing w:val="-8"/>
        </w:rPr>
        <w:t xml:space="preserve"> </w:t>
      </w:r>
      <w:r>
        <w:t>(72)</w:t>
      </w:r>
      <w:r>
        <w:rPr>
          <w:spacing w:val="-7"/>
        </w:rPr>
        <w:t xml:space="preserve"> </w:t>
      </w:r>
      <w:r>
        <w:t>hours</w:t>
      </w:r>
      <w:r w:rsidR="00F54A99">
        <w:t>.</w:t>
      </w:r>
    </w:p>
    <w:p w14:paraId="3F61CA83" w14:textId="25A2DCE8" w:rsidR="00F54A99" w:rsidRDefault="00F54A99">
      <w:pPr>
        <w:pStyle w:val="BodyText"/>
        <w:ind w:left="1079" w:right="117"/>
        <w:jc w:val="both"/>
      </w:pPr>
    </w:p>
    <w:p w14:paraId="74017789" w14:textId="3CB9F543" w:rsidR="00F54A99" w:rsidRDefault="00F54A99">
      <w:pPr>
        <w:pStyle w:val="BodyText"/>
        <w:ind w:left="1079" w:right="117"/>
        <w:jc w:val="both"/>
      </w:pPr>
      <w:r w:rsidRPr="00F54A99">
        <w:t>The 72-hour period for filing the Notice of Intent to Protest regarding any decision or intended decision begins upon the electronic posting of the decision or intended decision. If the end of the 72-hour period falls on a Saturday, Sunday, or legal holiday, the deadline for filing the Notice of Intent to Protest shall be the next business day. A Notice of Intent to Protest may not be filed before the 72-hour period begins.</w:t>
      </w:r>
    </w:p>
    <w:p w14:paraId="5DF7AE3A" w14:textId="77777777" w:rsidR="00C4299F" w:rsidRDefault="00C4299F">
      <w:pPr>
        <w:pStyle w:val="BodyText"/>
        <w:spacing w:before="11"/>
        <w:rPr>
          <w:sz w:val="19"/>
        </w:rPr>
      </w:pPr>
    </w:p>
    <w:p w14:paraId="01E3E2A2" w14:textId="77777777" w:rsidR="00C4299F" w:rsidRDefault="00CE583E">
      <w:pPr>
        <w:pStyle w:val="BodyText"/>
        <w:ind w:left="1079" w:right="121"/>
        <w:jc w:val="both"/>
      </w:pPr>
      <w:r>
        <w:t xml:space="preserve">Failure to file a notice of protest or failure to file a </w:t>
      </w:r>
      <w:r>
        <w:t>timely formal written protest petition in accordance</w:t>
      </w:r>
      <w:r>
        <w:rPr>
          <w:spacing w:val="-3"/>
        </w:rPr>
        <w:t xml:space="preserve"> </w:t>
      </w:r>
      <w:r>
        <w:t>with</w:t>
      </w:r>
      <w:r>
        <w:rPr>
          <w:spacing w:val="-3"/>
        </w:rPr>
        <w:t xml:space="preserve"> </w:t>
      </w:r>
      <w:r>
        <w:t>the Florida</w:t>
      </w:r>
      <w:r>
        <w:rPr>
          <w:spacing w:val="-3"/>
        </w:rPr>
        <w:t xml:space="preserve"> </w:t>
      </w:r>
      <w:r>
        <w:t>Board</w:t>
      </w:r>
      <w:r>
        <w:rPr>
          <w:spacing w:val="-3"/>
        </w:rPr>
        <w:t xml:space="preserve"> </w:t>
      </w:r>
      <w:r>
        <w:t>of</w:t>
      </w:r>
      <w:r>
        <w:rPr>
          <w:spacing w:val="-2"/>
        </w:rPr>
        <w:t xml:space="preserve"> </w:t>
      </w:r>
      <w:r>
        <w:t>Governors</w:t>
      </w:r>
      <w:r>
        <w:rPr>
          <w:spacing w:val="-1"/>
        </w:rPr>
        <w:t xml:space="preserve"> </w:t>
      </w:r>
      <w:r>
        <w:t>Regulation</w:t>
      </w:r>
      <w:r>
        <w:rPr>
          <w:spacing w:val="-3"/>
        </w:rPr>
        <w:t xml:space="preserve"> </w:t>
      </w:r>
      <w:r>
        <w:t>18.002, or Vendors</w:t>
      </w:r>
      <w:r>
        <w:rPr>
          <w:spacing w:val="-1"/>
        </w:rPr>
        <w:t xml:space="preserve"> </w:t>
      </w:r>
      <w:r>
        <w:t>failure to post the Solicitation Protest</w:t>
      </w:r>
      <w:r>
        <w:rPr>
          <w:spacing w:val="18"/>
        </w:rPr>
        <w:t xml:space="preserve"> </w:t>
      </w:r>
      <w:r>
        <w:t>Bond or other securities</w:t>
      </w:r>
      <w:r>
        <w:rPr>
          <w:spacing w:val="16"/>
        </w:rPr>
        <w:t xml:space="preserve"> </w:t>
      </w:r>
      <w:r>
        <w:t>as</w:t>
      </w:r>
      <w:r>
        <w:rPr>
          <w:spacing w:val="16"/>
        </w:rPr>
        <w:t xml:space="preserve"> </w:t>
      </w:r>
      <w:r>
        <w:t>required by</w:t>
      </w:r>
      <w:r>
        <w:rPr>
          <w:spacing w:val="16"/>
        </w:rPr>
        <w:t xml:space="preserve"> </w:t>
      </w:r>
      <w:r>
        <w:t>the</w:t>
      </w:r>
      <w:r>
        <w:rPr>
          <w:spacing w:val="18"/>
        </w:rPr>
        <w:t xml:space="preserve"> </w:t>
      </w:r>
      <w:r>
        <w:t>Board of Governors</w:t>
      </w:r>
      <w:r>
        <w:rPr>
          <w:spacing w:val="16"/>
        </w:rPr>
        <w:t xml:space="preserve"> </w:t>
      </w:r>
      <w:r>
        <w:t>Regulations</w:t>
      </w:r>
    </w:p>
    <w:p w14:paraId="1E7A021F" w14:textId="4502D7FE" w:rsidR="00C4299F" w:rsidRDefault="00CE583E">
      <w:pPr>
        <w:pStyle w:val="BodyText"/>
        <w:spacing w:before="2"/>
        <w:ind w:left="1079" w:right="119"/>
        <w:jc w:val="both"/>
      </w:pPr>
      <w:r>
        <w:t>18.002 and 18.003 sha</w:t>
      </w:r>
      <w:r>
        <w:t>ll constitute a waiver of protest proceedings. Any protest filed prior to receipt of notice of the Florida Poly decision or intended decision will be considered abandoned unless renewed within the time limit provided for protests.</w:t>
      </w:r>
    </w:p>
    <w:p w14:paraId="1924FE26" w14:textId="3B36A73C" w:rsidR="00F54A99" w:rsidRDefault="00F54A99">
      <w:pPr>
        <w:pStyle w:val="BodyText"/>
        <w:spacing w:before="2"/>
        <w:ind w:left="1079" w:right="119"/>
        <w:jc w:val="both"/>
      </w:pPr>
    </w:p>
    <w:p w14:paraId="3ABA81D0" w14:textId="1258290D" w:rsidR="00F54A99" w:rsidRDefault="00F54A99">
      <w:pPr>
        <w:pStyle w:val="BodyText"/>
        <w:spacing w:before="2"/>
        <w:ind w:left="1079" w:right="119"/>
        <w:jc w:val="both"/>
      </w:pPr>
      <w:r w:rsidRPr="00F54A99">
        <w:t>Legal holidays - those days designated as holidays in Section 110.117, Florida Statutes, and those days - other than Saturdays and Sundays - when the university is officially closed.</w:t>
      </w:r>
    </w:p>
    <w:p w14:paraId="49B02B9E" w14:textId="77777777" w:rsidR="00C4299F" w:rsidRDefault="00C4299F">
      <w:pPr>
        <w:pStyle w:val="BodyText"/>
        <w:rPr>
          <w:sz w:val="22"/>
        </w:rPr>
      </w:pPr>
    </w:p>
    <w:p w14:paraId="06861A67" w14:textId="77777777" w:rsidR="00C4299F" w:rsidRDefault="00C4299F">
      <w:pPr>
        <w:pStyle w:val="BodyText"/>
        <w:spacing w:before="7"/>
        <w:rPr>
          <w:sz w:val="17"/>
        </w:rPr>
      </w:pPr>
    </w:p>
    <w:p w14:paraId="61AF9844" w14:textId="77777777" w:rsidR="00C4299F" w:rsidRDefault="00CE583E">
      <w:pPr>
        <w:pStyle w:val="Heading1"/>
        <w:numPr>
          <w:ilvl w:val="0"/>
          <w:numId w:val="1"/>
        </w:numPr>
        <w:tabs>
          <w:tab w:val="left" w:pos="461"/>
        </w:tabs>
        <w:spacing w:before="1"/>
        <w:ind w:left="460" w:hanging="361"/>
      </w:pPr>
      <w:bookmarkStart w:id="1" w:name="II._GENERAL_CONDITIONS"/>
      <w:bookmarkEnd w:id="1"/>
      <w:r>
        <w:rPr>
          <w:spacing w:val="-2"/>
        </w:rPr>
        <w:t>GENERAL</w:t>
      </w:r>
      <w:r>
        <w:rPr>
          <w:spacing w:val="-19"/>
        </w:rPr>
        <w:t xml:space="preserve"> </w:t>
      </w:r>
      <w:r>
        <w:rPr>
          <w:spacing w:val="-2"/>
        </w:rPr>
        <w:t>CONDITIONS</w:t>
      </w:r>
    </w:p>
    <w:p w14:paraId="2871410C" w14:textId="77777777" w:rsidR="00C4299F" w:rsidRDefault="00C4299F">
      <w:pPr>
        <w:pStyle w:val="BodyText"/>
        <w:spacing w:before="5"/>
        <w:rPr>
          <w:b/>
          <w:sz w:val="25"/>
        </w:rPr>
      </w:pPr>
    </w:p>
    <w:p w14:paraId="1BD922C2" w14:textId="77777777" w:rsidR="00C4299F" w:rsidRDefault="00CE583E">
      <w:pPr>
        <w:pStyle w:val="ListParagraph"/>
        <w:numPr>
          <w:ilvl w:val="1"/>
          <w:numId w:val="1"/>
        </w:numPr>
        <w:tabs>
          <w:tab w:val="left" w:pos="935"/>
          <w:tab w:val="left" w:pos="936"/>
        </w:tabs>
        <w:ind w:left="936" w:hanging="476"/>
        <w:rPr>
          <w:b/>
          <w:sz w:val="20"/>
        </w:rPr>
      </w:pPr>
      <w:r>
        <w:rPr>
          <w:b/>
          <w:spacing w:val="-2"/>
          <w:sz w:val="20"/>
        </w:rPr>
        <w:t>PAYMENT</w:t>
      </w:r>
    </w:p>
    <w:p w14:paraId="74172532" w14:textId="77777777" w:rsidR="00C4299F" w:rsidRDefault="00C4299F">
      <w:pPr>
        <w:pStyle w:val="BodyText"/>
        <w:spacing w:before="1"/>
        <w:rPr>
          <w:b/>
        </w:rPr>
      </w:pPr>
    </w:p>
    <w:p w14:paraId="36FADC43" w14:textId="16A8D337" w:rsidR="00C4299F" w:rsidRDefault="00CE583E">
      <w:pPr>
        <w:pStyle w:val="BodyText"/>
        <w:ind w:left="1000" w:right="115"/>
        <w:jc w:val="both"/>
      </w:pPr>
      <w:r>
        <w:t>Payment</w:t>
      </w:r>
      <w:r>
        <w:rPr>
          <w:spacing w:val="-12"/>
        </w:rPr>
        <w:t xml:space="preserve"> </w:t>
      </w:r>
      <w:r>
        <w:t>shall</w:t>
      </w:r>
      <w:r>
        <w:rPr>
          <w:spacing w:val="-11"/>
        </w:rPr>
        <w:t xml:space="preserve"> </w:t>
      </w:r>
      <w:r>
        <w:t>be</w:t>
      </w:r>
      <w:r>
        <w:rPr>
          <w:spacing w:val="-10"/>
        </w:rPr>
        <w:t xml:space="preserve"> </w:t>
      </w:r>
      <w:r>
        <w:t>made</w:t>
      </w:r>
      <w:r>
        <w:rPr>
          <w:spacing w:val="-10"/>
        </w:rPr>
        <w:t xml:space="preserve"> </w:t>
      </w:r>
      <w:r>
        <w:t>on</w:t>
      </w:r>
      <w:r>
        <w:rPr>
          <w:spacing w:val="-8"/>
        </w:rPr>
        <w:t xml:space="preserve"> </w:t>
      </w:r>
      <w:r>
        <w:t>a</w:t>
      </w:r>
      <w:r>
        <w:rPr>
          <w:spacing w:val="-12"/>
        </w:rPr>
        <w:t xml:space="preserve"> </w:t>
      </w:r>
      <w:r>
        <w:t>schedule</w:t>
      </w:r>
      <w:r>
        <w:rPr>
          <w:spacing w:val="-10"/>
        </w:rPr>
        <w:t xml:space="preserve"> </w:t>
      </w:r>
      <w:r>
        <w:t>mutually</w:t>
      </w:r>
      <w:r>
        <w:rPr>
          <w:spacing w:val="-13"/>
        </w:rPr>
        <w:t xml:space="preserve"> </w:t>
      </w:r>
      <w:r>
        <w:t>agreed</w:t>
      </w:r>
      <w:r>
        <w:rPr>
          <w:spacing w:val="-10"/>
        </w:rPr>
        <w:t xml:space="preserve"> </w:t>
      </w:r>
      <w:r>
        <w:t>upon</w:t>
      </w:r>
      <w:r>
        <w:rPr>
          <w:spacing w:val="-10"/>
        </w:rPr>
        <w:t xml:space="preserve"> </w:t>
      </w:r>
      <w:r>
        <w:t>between</w:t>
      </w:r>
      <w:r>
        <w:rPr>
          <w:spacing w:val="-12"/>
        </w:rPr>
        <w:t xml:space="preserve"> </w:t>
      </w:r>
      <w:r>
        <w:t>the</w:t>
      </w:r>
      <w:r>
        <w:rPr>
          <w:spacing w:val="-10"/>
        </w:rPr>
        <w:t xml:space="preserve"> </w:t>
      </w:r>
      <w:r>
        <w:t>parties.</w:t>
      </w:r>
      <w:r>
        <w:rPr>
          <w:spacing w:val="35"/>
        </w:rPr>
        <w:t xml:space="preserve"> </w:t>
      </w:r>
      <w:r>
        <w:t>The</w:t>
      </w:r>
      <w:r>
        <w:rPr>
          <w:spacing w:val="-12"/>
        </w:rPr>
        <w:t xml:space="preserve"> </w:t>
      </w:r>
      <w:r w:rsidR="00F54A99">
        <w:t>Respondent</w:t>
      </w:r>
      <w:r>
        <w:t xml:space="preserve"> will</w:t>
      </w:r>
      <w:r>
        <w:rPr>
          <w:spacing w:val="40"/>
        </w:rPr>
        <w:t xml:space="preserve"> </w:t>
      </w:r>
      <w:r>
        <w:t>be</w:t>
      </w:r>
      <w:r>
        <w:rPr>
          <w:spacing w:val="-10"/>
        </w:rPr>
        <w:t xml:space="preserve"> </w:t>
      </w:r>
      <w:r>
        <w:t>paid</w:t>
      </w:r>
      <w:r>
        <w:rPr>
          <w:spacing w:val="-8"/>
        </w:rPr>
        <w:t xml:space="preserve"> </w:t>
      </w:r>
      <w:r>
        <w:t>upon</w:t>
      </w:r>
      <w:r>
        <w:rPr>
          <w:spacing w:val="-10"/>
        </w:rPr>
        <w:t xml:space="preserve"> </w:t>
      </w:r>
      <w:r>
        <w:t>submission</w:t>
      </w:r>
      <w:r>
        <w:rPr>
          <w:spacing w:val="-10"/>
        </w:rPr>
        <w:t xml:space="preserve"> </w:t>
      </w:r>
      <w:r>
        <w:t>of</w:t>
      </w:r>
      <w:r>
        <w:rPr>
          <w:spacing w:val="-5"/>
        </w:rPr>
        <w:t xml:space="preserve"> </w:t>
      </w:r>
      <w:r>
        <w:t>properly</w:t>
      </w:r>
      <w:r>
        <w:rPr>
          <w:spacing w:val="-11"/>
        </w:rPr>
        <w:t xml:space="preserve"> </w:t>
      </w:r>
      <w:r>
        <w:t>certified</w:t>
      </w:r>
      <w:r>
        <w:rPr>
          <w:spacing w:val="-6"/>
        </w:rPr>
        <w:t xml:space="preserve"> </w:t>
      </w:r>
      <w:r>
        <w:t>invoices</w:t>
      </w:r>
      <w:r>
        <w:rPr>
          <w:spacing w:val="-9"/>
        </w:rPr>
        <w:t xml:space="preserve"> </w:t>
      </w:r>
      <w:r>
        <w:t>to</w:t>
      </w:r>
      <w:r>
        <w:rPr>
          <w:spacing w:val="-10"/>
        </w:rPr>
        <w:t xml:space="preserve"> </w:t>
      </w:r>
      <w:r>
        <w:t>Florida</w:t>
      </w:r>
      <w:r>
        <w:rPr>
          <w:spacing w:val="-2"/>
        </w:rPr>
        <w:t xml:space="preserve"> </w:t>
      </w:r>
      <w:r>
        <w:t>Poly</w:t>
      </w:r>
      <w:r>
        <w:rPr>
          <w:spacing w:val="-6"/>
        </w:rPr>
        <w:t xml:space="preserve"> </w:t>
      </w:r>
      <w:r>
        <w:t>at</w:t>
      </w:r>
      <w:r>
        <w:rPr>
          <w:spacing w:val="-13"/>
        </w:rPr>
        <w:t xml:space="preserve"> </w:t>
      </w:r>
      <w:r>
        <w:t>the</w:t>
      </w:r>
      <w:r>
        <w:rPr>
          <w:spacing w:val="-8"/>
        </w:rPr>
        <w:t xml:space="preserve"> </w:t>
      </w:r>
      <w:r>
        <w:t>prices</w:t>
      </w:r>
      <w:r>
        <w:rPr>
          <w:spacing w:val="-9"/>
        </w:rPr>
        <w:t xml:space="preserve"> </w:t>
      </w:r>
      <w:r>
        <w:t>stipulated</w:t>
      </w:r>
      <w:r>
        <w:rPr>
          <w:spacing w:val="-13"/>
        </w:rPr>
        <w:t xml:space="preserve"> </w:t>
      </w:r>
      <w:r>
        <w:t>on the contract</w:t>
      </w:r>
      <w:r>
        <w:rPr>
          <w:spacing w:val="40"/>
        </w:rPr>
        <w:t xml:space="preserve"> </w:t>
      </w:r>
      <w:r>
        <w:t>at the time the order is placed, after services are rendered.</w:t>
      </w:r>
      <w:r>
        <w:rPr>
          <w:spacing w:val="40"/>
        </w:rPr>
        <w:t xml:space="preserve"> </w:t>
      </w:r>
      <w:r>
        <w:t>Failure to follow these instructions may</w:t>
      </w:r>
      <w:r>
        <w:rPr>
          <w:spacing w:val="40"/>
        </w:rPr>
        <w:t xml:space="preserve"> </w:t>
      </w:r>
      <w:r>
        <w:t>result in delay in processing invoices for payment.</w:t>
      </w:r>
      <w:r>
        <w:rPr>
          <w:spacing w:val="40"/>
        </w:rPr>
        <w:t xml:space="preserve"> </w:t>
      </w:r>
      <w:r>
        <w:t>Invoices for fees or other compensation for</w:t>
      </w:r>
      <w:r>
        <w:rPr>
          <w:spacing w:val="40"/>
        </w:rPr>
        <w:t xml:space="preserve"> </w:t>
      </w:r>
      <w:r>
        <w:t>services or expenses submitted for contractual services must be submitted in detail sufficient for a</w:t>
      </w:r>
      <w:r>
        <w:rPr>
          <w:spacing w:val="80"/>
        </w:rPr>
        <w:t xml:space="preserve"> </w:t>
      </w:r>
      <w:r>
        <w:t>proper pre-audit and post-audit.</w:t>
      </w:r>
    </w:p>
    <w:p w14:paraId="50E0BBCC" w14:textId="77777777" w:rsidR="00C4299F" w:rsidRDefault="00C4299F">
      <w:pPr>
        <w:pStyle w:val="BodyText"/>
        <w:spacing w:before="1"/>
      </w:pPr>
    </w:p>
    <w:p w14:paraId="5891698F" w14:textId="77777777" w:rsidR="00C4299F" w:rsidRDefault="00CE583E">
      <w:pPr>
        <w:pStyle w:val="Heading1"/>
        <w:numPr>
          <w:ilvl w:val="1"/>
          <w:numId w:val="1"/>
        </w:numPr>
        <w:tabs>
          <w:tab w:val="left" w:pos="998"/>
          <w:tab w:val="left" w:pos="999"/>
        </w:tabs>
        <w:ind w:left="998" w:hanging="539"/>
      </w:pPr>
      <w:bookmarkStart w:id="2" w:name="B._INSURANCE"/>
      <w:bookmarkEnd w:id="2"/>
      <w:r>
        <w:rPr>
          <w:spacing w:val="-2"/>
        </w:rPr>
        <w:t>INSURANCE</w:t>
      </w:r>
    </w:p>
    <w:p w14:paraId="5D8B74BB" w14:textId="77777777" w:rsidR="00C4299F" w:rsidRDefault="00C4299F">
      <w:pPr>
        <w:pStyle w:val="BodyText"/>
        <w:rPr>
          <w:b/>
        </w:rPr>
      </w:pPr>
    </w:p>
    <w:p w14:paraId="4A0A0559" w14:textId="1A2B7F1B" w:rsidR="00C4299F" w:rsidRDefault="00CE583E">
      <w:pPr>
        <w:pStyle w:val="BodyText"/>
        <w:spacing w:before="1"/>
        <w:ind w:left="1000" w:right="117"/>
        <w:jc w:val="both"/>
      </w:pPr>
      <w:r>
        <w:t xml:space="preserve">Awarded </w:t>
      </w:r>
      <w:r w:rsidR="00F54A99">
        <w:t>Respondent</w:t>
      </w:r>
      <w:r>
        <w:t xml:space="preserve"> must maintain </w:t>
      </w:r>
      <w:r w:rsidR="00F54A99">
        <w:t>Respondent</w:t>
      </w:r>
      <w:r>
        <w:t xml:space="preserve"> Liability</w:t>
      </w:r>
      <w:r>
        <w:rPr>
          <w:spacing w:val="-2"/>
        </w:rPr>
        <w:t xml:space="preserve"> </w:t>
      </w:r>
      <w:r>
        <w:t>insurance and</w:t>
      </w:r>
      <w:r>
        <w:rPr>
          <w:spacing w:val="40"/>
        </w:rPr>
        <w:t xml:space="preserve"> </w:t>
      </w:r>
      <w:r>
        <w:t>meet all other minimum insurance requirements shown in Attachment D.</w:t>
      </w:r>
    </w:p>
    <w:p w14:paraId="16FB610B" w14:textId="77777777" w:rsidR="00C4299F" w:rsidRDefault="00C4299F">
      <w:pPr>
        <w:pStyle w:val="BodyText"/>
        <w:spacing w:before="7"/>
        <w:rPr>
          <w:sz w:val="17"/>
        </w:rPr>
      </w:pPr>
    </w:p>
    <w:p w14:paraId="44C692E0" w14:textId="77777777" w:rsidR="00C4299F" w:rsidRDefault="00CE583E">
      <w:pPr>
        <w:pStyle w:val="Heading1"/>
        <w:numPr>
          <w:ilvl w:val="1"/>
          <w:numId w:val="1"/>
        </w:numPr>
        <w:tabs>
          <w:tab w:val="left" w:pos="998"/>
          <w:tab w:val="left" w:pos="999"/>
        </w:tabs>
        <w:spacing w:before="93"/>
        <w:ind w:left="998" w:hanging="539"/>
      </w:pPr>
      <w:bookmarkStart w:id="3" w:name="C._LOBBYING"/>
      <w:bookmarkEnd w:id="3"/>
      <w:r>
        <w:rPr>
          <w:spacing w:val="-2"/>
        </w:rPr>
        <w:t>LOBBYING</w:t>
      </w:r>
    </w:p>
    <w:p w14:paraId="10FD77D7" w14:textId="77777777" w:rsidR="00C4299F" w:rsidRDefault="00C4299F">
      <w:pPr>
        <w:pStyle w:val="BodyText"/>
        <w:spacing w:before="3"/>
        <w:rPr>
          <w:b/>
        </w:rPr>
      </w:pPr>
    </w:p>
    <w:p w14:paraId="66EB2C20" w14:textId="56E996C2" w:rsidR="00C4299F" w:rsidRDefault="00CE583E">
      <w:pPr>
        <w:pStyle w:val="BodyText"/>
        <w:ind w:left="993" w:right="119"/>
        <w:jc w:val="both"/>
      </w:pPr>
      <w:r>
        <w:t>Any</w:t>
      </w:r>
      <w:r>
        <w:rPr>
          <w:spacing w:val="-14"/>
        </w:rPr>
        <w:t xml:space="preserve"> </w:t>
      </w:r>
      <w:r>
        <w:t>contract</w:t>
      </w:r>
      <w:r>
        <w:rPr>
          <w:spacing w:val="-14"/>
        </w:rPr>
        <w:t xml:space="preserve"> </w:t>
      </w:r>
      <w:r>
        <w:t>entered</w:t>
      </w:r>
      <w:r>
        <w:rPr>
          <w:spacing w:val="-14"/>
        </w:rPr>
        <w:t xml:space="preserve"> </w:t>
      </w:r>
      <w:r>
        <w:t>pursuant</w:t>
      </w:r>
      <w:r>
        <w:rPr>
          <w:spacing w:val="-14"/>
        </w:rPr>
        <w:t xml:space="preserve"> </w:t>
      </w:r>
      <w:r>
        <w:t>to</w:t>
      </w:r>
      <w:r>
        <w:rPr>
          <w:spacing w:val="-13"/>
        </w:rPr>
        <w:t xml:space="preserve"> </w:t>
      </w:r>
      <w:r>
        <w:t>this</w:t>
      </w:r>
      <w:r>
        <w:rPr>
          <w:spacing w:val="-10"/>
        </w:rPr>
        <w:t xml:space="preserve"> </w:t>
      </w:r>
      <w:r>
        <w:t>solicitation</w:t>
      </w:r>
      <w:r>
        <w:rPr>
          <w:spacing w:val="-9"/>
        </w:rPr>
        <w:t xml:space="preserve"> </w:t>
      </w:r>
      <w:r>
        <w:t>will</w:t>
      </w:r>
      <w:r>
        <w:rPr>
          <w:spacing w:val="-14"/>
        </w:rPr>
        <w:t xml:space="preserve"> </w:t>
      </w:r>
      <w:r>
        <w:t>provide</w:t>
      </w:r>
      <w:r>
        <w:rPr>
          <w:spacing w:val="-13"/>
        </w:rPr>
        <w:t xml:space="preserve"> </w:t>
      </w:r>
      <w:r>
        <w:t>that</w:t>
      </w:r>
      <w:r>
        <w:rPr>
          <w:spacing w:val="-13"/>
        </w:rPr>
        <w:t xml:space="preserve"> </w:t>
      </w:r>
      <w:r>
        <w:t>the</w:t>
      </w:r>
      <w:r>
        <w:rPr>
          <w:spacing w:val="-11"/>
        </w:rPr>
        <w:t xml:space="preserve"> </w:t>
      </w:r>
      <w:r w:rsidR="00F54A99">
        <w:t>Respondent</w:t>
      </w:r>
      <w:r>
        <w:rPr>
          <w:spacing w:val="-11"/>
        </w:rPr>
        <w:t xml:space="preserve"> </w:t>
      </w:r>
      <w:r>
        <w:t>may</w:t>
      </w:r>
      <w:r>
        <w:rPr>
          <w:spacing w:val="-14"/>
        </w:rPr>
        <w:t xml:space="preserve"> </w:t>
      </w:r>
      <w:r>
        <w:t>not</w:t>
      </w:r>
      <w:r>
        <w:rPr>
          <w:spacing w:val="-11"/>
        </w:rPr>
        <w:t xml:space="preserve"> </w:t>
      </w:r>
      <w:r>
        <w:t>us</w:t>
      </w:r>
      <w:r>
        <w:t>e</w:t>
      </w:r>
      <w:r>
        <w:rPr>
          <w:spacing w:val="-13"/>
        </w:rPr>
        <w:t xml:space="preserve"> </w:t>
      </w:r>
      <w:r>
        <w:t>funds from grants and</w:t>
      </w:r>
      <w:r>
        <w:rPr>
          <w:spacing w:val="-5"/>
        </w:rPr>
        <w:t xml:space="preserve"> </w:t>
      </w:r>
      <w:r>
        <w:t>aids appropriations for</w:t>
      </w:r>
      <w:r>
        <w:rPr>
          <w:spacing w:val="-1"/>
        </w:rPr>
        <w:t xml:space="preserve"> </w:t>
      </w:r>
      <w:r>
        <w:t>the</w:t>
      </w:r>
      <w:r>
        <w:rPr>
          <w:spacing w:val="-3"/>
        </w:rPr>
        <w:t xml:space="preserve"> </w:t>
      </w:r>
      <w:r>
        <w:t>purpose</w:t>
      </w:r>
      <w:r>
        <w:rPr>
          <w:spacing w:val="-3"/>
        </w:rPr>
        <w:t xml:space="preserve"> </w:t>
      </w:r>
      <w:r>
        <w:t>of lobbying</w:t>
      </w:r>
      <w:r>
        <w:rPr>
          <w:spacing w:val="-3"/>
        </w:rPr>
        <w:t xml:space="preserve"> </w:t>
      </w:r>
      <w:r>
        <w:t>the</w:t>
      </w:r>
      <w:r>
        <w:rPr>
          <w:spacing w:val="-3"/>
        </w:rPr>
        <w:t xml:space="preserve"> </w:t>
      </w:r>
      <w:r>
        <w:t>Legislature</w:t>
      </w:r>
      <w:r>
        <w:rPr>
          <w:spacing w:val="-3"/>
        </w:rPr>
        <w:t xml:space="preserve"> </w:t>
      </w:r>
      <w:r>
        <w:t>or a</w:t>
      </w:r>
      <w:r>
        <w:rPr>
          <w:spacing w:val="-8"/>
        </w:rPr>
        <w:t xml:space="preserve"> </w:t>
      </w:r>
      <w:r>
        <w:t>state</w:t>
      </w:r>
      <w:r>
        <w:rPr>
          <w:spacing w:val="-3"/>
        </w:rPr>
        <w:t xml:space="preserve"> </w:t>
      </w:r>
      <w:r>
        <w:t>agency.</w:t>
      </w:r>
    </w:p>
    <w:p w14:paraId="6708AA3B" w14:textId="77777777" w:rsidR="00C4299F" w:rsidRDefault="00C4299F">
      <w:pPr>
        <w:pStyle w:val="BodyText"/>
        <w:spacing w:before="10"/>
        <w:rPr>
          <w:sz w:val="19"/>
        </w:rPr>
      </w:pPr>
    </w:p>
    <w:p w14:paraId="527774C5" w14:textId="77777777" w:rsidR="00C4299F" w:rsidRDefault="00CE583E">
      <w:pPr>
        <w:pStyle w:val="Heading1"/>
        <w:numPr>
          <w:ilvl w:val="1"/>
          <w:numId w:val="1"/>
        </w:numPr>
        <w:tabs>
          <w:tab w:val="left" w:pos="998"/>
          <w:tab w:val="left" w:pos="999"/>
        </w:tabs>
        <w:spacing w:before="1"/>
        <w:ind w:left="998" w:hanging="539"/>
      </w:pPr>
      <w:bookmarkStart w:id="4" w:name="D._COPYRIGHTED_MATERIAL"/>
      <w:bookmarkEnd w:id="4"/>
      <w:r>
        <w:rPr>
          <w:spacing w:val="-2"/>
        </w:rPr>
        <w:t>COPYRIGHTED</w:t>
      </w:r>
      <w:r>
        <w:rPr>
          <w:spacing w:val="-18"/>
        </w:rPr>
        <w:t xml:space="preserve"> </w:t>
      </w:r>
      <w:r>
        <w:rPr>
          <w:spacing w:val="-2"/>
        </w:rPr>
        <w:t>MATERIAL</w:t>
      </w:r>
    </w:p>
    <w:p w14:paraId="4BC79384" w14:textId="77777777" w:rsidR="00C4299F" w:rsidRDefault="00C4299F">
      <w:pPr>
        <w:pStyle w:val="BodyText"/>
        <w:spacing w:before="5"/>
        <w:rPr>
          <w:b/>
        </w:rPr>
      </w:pPr>
    </w:p>
    <w:p w14:paraId="427302A6" w14:textId="77777777" w:rsidR="00C4299F" w:rsidRDefault="00CE583E">
      <w:pPr>
        <w:pStyle w:val="BodyText"/>
        <w:spacing w:line="237" w:lineRule="auto"/>
        <w:ind w:left="1000" w:right="116" w:hanging="1"/>
        <w:jc w:val="both"/>
      </w:pPr>
      <w:r>
        <w:rPr>
          <w:spacing w:val="-2"/>
        </w:rPr>
        <w:t>Use</w:t>
      </w:r>
      <w:r>
        <w:rPr>
          <w:spacing w:val="-12"/>
        </w:rPr>
        <w:t xml:space="preserve"> </w:t>
      </w:r>
      <w:r>
        <w:rPr>
          <w:spacing w:val="-2"/>
        </w:rPr>
        <w:t>by</w:t>
      </w:r>
      <w:r>
        <w:rPr>
          <w:spacing w:val="-11"/>
        </w:rPr>
        <w:t xml:space="preserve"> </w:t>
      </w:r>
      <w:r>
        <w:rPr>
          <w:spacing w:val="-2"/>
        </w:rPr>
        <w:t>one</w:t>
      </w:r>
      <w:r>
        <w:rPr>
          <w:spacing w:val="-11"/>
        </w:rPr>
        <w:t xml:space="preserve"> </w:t>
      </w:r>
      <w:r>
        <w:rPr>
          <w:spacing w:val="-2"/>
        </w:rPr>
        <w:t>party</w:t>
      </w:r>
      <w:r>
        <w:rPr>
          <w:spacing w:val="-11"/>
        </w:rPr>
        <w:t xml:space="preserve"> </w:t>
      </w:r>
      <w:r>
        <w:rPr>
          <w:spacing w:val="-2"/>
        </w:rPr>
        <w:t>of</w:t>
      </w:r>
      <w:r>
        <w:rPr>
          <w:spacing w:val="-9"/>
        </w:rPr>
        <w:t xml:space="preserve"> </w:t>
      </w:r>
      <w:r>
        <w:rPr>
          <w:spacing w:val="-2"/>
        </w:rPr>
        <w:t>the</w:t>
      </w:r>
      <w:r>
        <w:rPr>
          <w:spacing w:val="-11"/>
        </w:rPr>
        <w:t xml:space="preserve"> </w:t>
      </w:r>
      <w:r>
        <w:rPr>
          <w:spacing w:val="-2"/>
        </w:rPr>
        <w:t>other’s</w:t>
      </w:r>
      <w:r>
        <w:rPr>
          <w:spacing w:val="-8"/>
        </w:rPr>
        <w:t xml:space="preserve"> </w:t>
      </w:r>
      <w:r>
        <w:rPr>
          <w:spacing w:val="-2"/>
        </w:rPr>
        <w:t>name,</w:t>
      </w:r>
      <w:r>
        <w:rPr>
          <w:spacing w:val="-9"/>
        </w:rPr>
        <w:t xml:space="preserve"> </w:t>
      </w:r>
      <w:r>
        <w:rPr>
          <w:spacing w:val="-2"/>
        </w:rPr>
        <w:t>logo</w:t>
      </w:r>
      <w:r>
        <w:rPr>
          <w:spacing w:val="-11"/>
        </w:rPr>
        <w:t xml:space="preserve"> </w:t>
      </w:r>
      <w:r>
        <w:rPr>
          <w:spacing w:val="-2"/>
        </w:rPr>
        <w:t>or</w:t>
      </w:r>
      <w:r>
        <w:rPr>
          <w:spacing w:val="-8"/>
        </w:rPr>
        <w:t xml:space="preserve"> </w:t>
      </w:r>
      <w:r>
        <w:rPr>
          <w:spacing w:val="-2"/>
        </w:rPr>
        <w:t>other</w:t>
      </w:r>
      <w:r>
        <w:rPr>
          <w:spacing w:val="-8"/>
        </w:rPr>
        <w:t xml:space="preserve"> </w:t>
      </w:r>
      <w:r>
        <w:rPr>
          <w:spacing w:val="-2"/>
        </w:rPr>
        <w:t>copyrighted</w:t>
      </w:r>
      <w:r>
        <w:rPr>
          <w:spacing w:val="-12"/>
        </w:rPr>
        <w:t xml:space="preserve"> </w:t>
      </w:r>
      <w:r>
        <w:rPr>
          <w:spacing w:val="-2"/>
        </w:rPr>
        <w:t>material</w:t>
      </w:r>
      <w:r>
        <w:rPr>
          <w:spacing w:val="-8"/>
        </w:rPr>
        <w:t xml:space="preserve"> </w:t>
      </w:r>
      <w:r>
        <w:rPr>
          <w:spacing w:val="-2"/>
        </w:rPr>
        <w:t>will</w:t>
      </w:r>
      <w:r>
        <w:rPr>
          <w:spacing w:val="-11"/>
        </w:rPr>
        <w:t xml:space="preserve"> </w:t>
      </w:r>
      <w:r>
        <w:rPr>
          <w:spacing w:val="-2"/>
        </w:rPr>
        <w:t>be</w:t>
      </w:r>
      <w:r>
        <w:rPr>
          <w:spacing w:val="-11"/>
        </w:rPr>
        <w:t xml:space="preserve"> </w:t>
      </w:r>
      <w:r>
        <w:rPr>
          <w:spacing w:val="-2"/>
        </w:rPr>
        <w:t>subject</w:t>
      </w:r>
      <w:r>
        <w:rPr>
          <w:spacing w:val="-9"/>
        </w:rPr>
        <w:t xml:space="preserve"> </w:t>
      </w:r>
      <w:r>
        <w:rPr>
          <w:spacing w:val="-2"/>
        </w:rPr>
        <w:t>to</w:t>
      </w:r>
      <w:r>
        <w:rPr>
          <w:spacing w:val="-11"/>
        </w:rPr>
        <w:t xml:space="preserve"> </w:t>
      </w:r>
      <w:r>
        <w:rPr>
          <w:spacing w:val="-2"/>
        </w:rPr>
        <w:t>the</w:t>
      </w:r>
      <w:r>
        <w:rPr>
          <w:spacing w:val="34"/>
        </w:rPr>
        <w:t xml:space="preserve"> </w:t>
      </w:r>
      <w:r>
        <w:rPr>
          <w:spacing w:val="-2"/>
        </w:rPr>
        <w:t xml:space="preserve">express </w:t>
      </w:r>
      <w:r>
        <w:t xml:space="preserve">written </w:t>
      </w:r>
      <w:r>
        <w:t>permission of the holder thereof.</w:t>
      </w:r>
    </w:p>
    <w:p w14:paraId="51397006" w14:textId="77777777" w:rsidR="00C4299F" w:rsidRDefault="00C4299F">
      <w:pPr>
        <w:pStyle w:val="BodyText"/>
        <w:spacing w:before="1"/>
      </w:pPr>
    </w:p>
    <w:p w14:paraId="238B683A" w14:textId="77777777" w:rsidR="00C4299F" w:rsidRDefault="00CE583E">
      <w:pPr>
        <w:pStyle w:val="Heading1"/>
        <w:numPr>
          <w:ilvl w:val="1"/>
          <w:numId w:val="1"/>
        </w:numPr>
        <w:tabs>
          <w:tab w:val="left" w:pos="998"/>
          <w:tab w:val="left" w:pos="999"/>
        </w:tabs>
        <w:ind w:left="998" w:hanging="539"/>
      </w:pPr>
      <w:bookmarkStart w:id="5" w:name="E._EMPLOYMENT_OF_UNAUTHORIZED_ALIENS"/>
      <w:bookmarkEnd w:id="5"/>
      <w:r>
        <w:rPr>
          <w:spacing w:val="-2"/>
        </w:rPr>
        <w:t>EMPLOYMENT</w:t>
      </w:r>
      <w:r>
        <w:rPr>
          <w:spacing w:val="-6"/>
        </w:rPr>
        <w:t xml:space="preserve"> </w:t>
      </w:r>
      <w:r>
        <w:rPr>
          <w:spacing w:val="-2"/>
        </w:rPr>
        <w:t>OF</w:t>
      </w:r>
      <w:r>
        <w:rPr>
          <w:spacing w:val="-6"/>
        </w:rPr>
        <w:t xml:space="preserve"> </w:t>
      </w:r>
      <w:r>
        <w:rPr>
          <w:spacing w:val="-2"/>
        </w:rPr>
        <w:t>UNAUTHORIZED</w:t>
      </w:r>
      <w:r>
        <w:rPr>
          <w:spacing w:val="-7"/>
        </w:rPr>
        <w:t xml:space="preserve"> </w:t>
      </w:r>
      <w:r>
        <w:rPr>
          <w:spacing w:val="-2"/>
        </w:rPr>
        <w:t>ALIENS</w:t>
      </w:r>
    </w:p>
    <w:p w14:paraId="362A4EF0" w14:textId="77777777" w:rsidR="00C4299F" w:rsidRDefault="00C4299F">
      <w:pPr>
        <w:pStyle w:val="BodyText"/>
        <w:spacing w:before="3"/>
        <w:rPr>
          <w:b/>
        </w:rPr>
      </w:pPr>
    </w:p>
    <w:p w14:paraId="10232D2D" w14:textId="1DD6A579" w:rsidR="00C4299F" w:rsidRDefault="00CE583E">
      <w:pPr>
        <w:pStyle w:val="BodyText"/>
        <w:spacing w:before="1"/>
        <w:ind w:left="993" w:right="119"/>
        <w:jc w:val="both"/>
      </w:pPr>
      <w:r>
        <w:t xml:space="preserve">Pursuant to section 448.095, Florida Statutes, and as acknowledged on Exhibit H, </w:t>
      </w:r>
      <w:r w:rsidR="00F54A99">
        <w:t>Respondent</w:t>
      </w:r>
      <w:r>
        <w:t xml:space="preserve"> certifies that it is registered with and uses the U.S. Department of Homeland Security's E-Verify system to verify the employment eligibility of all new employees hired by the Supplier during the </w:t>
      </w:r>
      <w:r>
        <w:lastRenderedPageBreak/>
        <w:t xml:space="preserve">term of this agreement. If </w:t>
      </w:r>
      <w:r w:rsidR="00F54A99">
        <w:t>Respondent</w:t>
      </w:r>
      <w:r>
        <w:t xml:space="preserve"> contracts with a subc</w:t>
      </w:r>
      <w:r>
        <w:t xml:space="preserve">ontractor to perform work or provide services pursuant to this agreement, </w:t>
      </w:r>
      <w:r w:rsidR="00F54A99">
        <w:t>Respondent</w:t>
      </w:r>
      <w:r>
        <w:t xml:space="preserve"> must also require the subcontractor to comply with</w:t>
      </w:r>
      <w:r>
        <w:rPr>
          <w:spacing w:val="40"/>
        </w:rPr>
        <w:t xml:space="preserve"> </w:t>
      </w:r>
      <w:r>
        <w:t>the</w:t>
      </w:r>
      <w:r>
        <w:rPr>
          <w:spacing w:val="40"/>
        </w:rPr>
        <w:t xml:space="preserve"> </w:t>
      </w:r>
      <w:r>
        <w:t>requirements</w:t>
      </w:r>
      <w:r>
        <w:rPr>
          <w:spacing w:val="40"/>
        </w:rPr>
        <w:t xml:space="preserve"> </w:t>
      </w:r>
      <w:r>
        <w:t>of</w:t>
      </w:r>
      <w:r>
        <w:rPr>
          <w:spacing w:val="40"/>
        </w:rPr>
        <w:t xml:space="preserve"> </w:t>
      </w:r>
      <w:r>
        <w:t>section</w:t>
      </w:r>
      <w:r>
        <w:rPr>
          <w:spacing w:val="40"/>
        </w:rPr>
        <w:t xml:space="preserve"> </w:t>
      </w:r>
      <w:r>
        <w:t>448.095,</w:t>
      </w:r>
      <w:r>
        <w:rPr>
          <w:spacing w:val="40"/>
        </w:rPr>
        <w:t xml:space="preserve"> </w:t>
      </w:r>
      <w:r>
        <w:t>Florida</w:t>
      </w:r>
      <w:r>
        <w:rPr>
          <w:spacing w:val="40"/>
        </w:rPr>
        <w:t xml:space="preserve"> </w:t>
      </w:r>
      <w:r>
        <w:t>Statutes.</w:t>
      </w:r>
      <w:r>
        <w:rPr>
          <w:spacing w:val="40"/>
        </w:rPr>
        <w:t xml:space="preserve"> </w:t>
      </w:r>
      <w:r>
        <w:t>The</w:t>
      </w:r>
      <w:r>
        <w:rPr>
          <w:spacing w:val="40"/>
        </w:rPr>
        <w:t xml:space="preserve"> </w:t>
      </w:r>
      <w:r>
        <w:t>subcontractor</w:t>
      </w:r>
      <w:r>
        <w:rPr>
          <w:spacing w:val="40"/>
        </w:rPr>
        <w:t xml:space="preserve"> </w:t>
      </w:r>
      <w:r>
        <w:t>must</w:t>
      </w:r>
      <w:r>
        <w:rPr>
          <w:spacing w:val="40"/>
        </w:rPr>
        <w:t xml:space="preserve"> </w:t>
      </w:r>
      <w:r>
        <w:t>provide</w:t>
      </w:r>
      <w:r>
        <w:rPr>
          <w:spacing w:val="80"/>
        </w:rPr>
        <w:t xml:space="preserve"> </w:t>
      </w:r>
      <w:r>
        <w:t>to</w:t>
      </w:r>
      <w:r>
        <w:rPr>
          <w:spacing w:val="-3"/>
        </w:rPr>
        <w:t xml:space="preserve"> </w:t>
      </w:r>
      <w:r w:rsidR="00F54A99">
        <w:t>Respondent</w:t>
      </w:r>
      <w:r>
        <w:rPr>
          <w:spacing w:val="-1"/>
        </w:rPr>
        <w:t xml:space="preserve"> </w:t>
      </w:r>
      <w:r>
        <w:t xml:space="preserve">an </w:t>
      </w:r>
      <w:r>
        <w:t>affidavit stating that the subcontractor does not employ, contract with, or subcontract with or to any unauthorized alien.</w:t>
      </w:r>
      <w:r>
        <w:rPr>
          <w:spacing w:val="-3"/>
        </w:rPr>
        <w:t xml:space="preserve"> </w:t>
      </w:r>
      <w:r w:rsidR="00F54A99">
        <w:t>Respondent</w:t>
      </w:r>
      <w:r>
        <w:rPr>
          <w:spacing w:val="-2"/>
        </w:rPr>
        <w:t xml:space="preserve"> </w:t>
      </w:r>
      <w:r>
        <w:t>must maintain a copy of such affidavit for the duration of the contract. University may terminate this agreement immediate</w:t>
      </w:r>
      <w:r>
        <w:t>ly upon notice to</w:t>
      </w:r>
      <w:r>
        <w:rPr>
          <w:spacing w:val="-3"/>
        </w:rPr>
        <w:t xml:space="preserve"> </w:t>
      </w:r>
      <w:r w:rsidR="00F54A99">
        <w:t>Respondent</w:t>
      </w:r>
      <w:r>
        <w:rPr>
          <w:spacing w:val="-1"/>
        </w:rPr>
        <w:t xml:space="preserve"> </w:t>
      </w:r>
      <w:r>
        <w:t>for any violation of this provision. All terms defined in section 448.095, Florida Statutes, are adopted and incorporated into this provision.</w:t>
      </w:r>
    </w:p>
    <w:p w14:paraId="3088BE9D" w14:textId="77777777" w:rsidR="00C4299F" w:rsidRDefault="00C4299F">
      <w:pPr>
        <w:pStyle w:val="BodyText"/>
      </w:pPr>
    </w:p>
    <w:p w14:paraId="09054768" w14:textId="77777777" w:rsidR="00C4299F" w:rsidRDefault="00CE583E">
      <w:pPr>
        <w:pStyle w:val="Heading1"/>
        <w:numPr>
          <w:ilvl w:val="1"/>
          <w:numId w:val="1"/>
        </w:numPr>
        <w:tabs>
          <w:tab w:val="left" w:pos="998"/>
          <w:tab w:val="left" w:pos="999"/>
        </w:tabs>
        <w:ind w:left="998" w:hanging="539"/>
      </w:pPr>
      <w:bookmarkStart w:id="6" w:name="F._THE_U.S._FAIR_LABOR_STANDARDS_ACT_–_F"/>
      <w:bookmarkEnd w:id="6"/>
      <w:r>
        <w:t>THE</w:t>
      </w:r>
      <w:r>
        <w:rPr>
          <w:spacing w:val="-14"/>
        </w:rPr>
        <w:t xml:space="preserve"> </w:t>
      </w:r>
      <w:r>
        <w:t>U.S.</w:t>
      </w:r>
      <w:r>
        <w:rPr>
          <w:spacing w:val="-14"/>
        </w:rPr>
        <w:t xml:space="preserve"> </w:t>
      </w:r>
      <w:r>
        <w:t>FAIR</w:t>
      </w:r>
      <w:r>
        <w:rPr>
          <w:spacing w:val="-14"/>
        </w:rPr>
        <w:t xml:space="preserve"> </w:t>
      </w:r>
      <w:r>
        <w:t>LABOR</w:t>
      </w:r>
      <w:r>
        <w:rPr>
          <w:spacing w:val="-9"/>
        </w:rPr>
        <w:t xml:space="preserve"> </w:t>
      </w:r>
      <w:r>
        <w:t>STANDARDS</w:t>
      </w:r>
      <w:r>
        <w:rPr>
          <w:spacing w:val="-10"/>
        </w:rPr>
        <w:t xml:space="preserve"> </w:t>
      </w:r>
      <w:r>
        <w:t>ACT</w:t>
      </w:r>
      <w:r>
        <w:rPr>
          <w:spacing w:val="-11"/>
        </w:rPr>
        <w:t xml:space="preserve"> </w:t>
      </w:r>
      <w:r>
        <w:t>–</w:t>
      </w:r>
      <w:r>
        <w:rPr>
          <w:spacing w:val="-14"/>
        </w:rPr>
        <w:t xml:space="preserve"> </w:t>
      </w:r>
      <w:r>
        <w:rPr>
          <w:spacing w:val="-4"/>
        </w:rPr>
        <w:t>FLSA</w:t>
      </w:r>
    </w:p>
    <w:p w14:paraId="2A91275E" w14:textId="77777777" w:rsidR="00C4299F" w:rsidRDefault="00C4299F">
      <w:pPr>
        <w:pStyle w:val="BodyText"/>
        <w:spacing w:before="3"/>
        <w:rPr>
          <w:b/>
        </w:rPr>
      </w:pPr>
    </w:p>
    <w:p w14:paraId="1D9FF8AC" w14:textId="77777777" w:rsidR="00C4299F" w:rsidRDefault="00CE583E">
      <w:pPr>
        <w:pStyle w:val="BodyText"/>
        <w:ind w:left="1000" w:right="115" w:hanging="1"/>
        <w:jc w:val="both"/>
      </w:pPr>
      <w:r>
        <w:t>In</w:t>
      </w:r>
      <w:r>
        <w:rPr>
          <w:spacing w:val="-5"/>
        </w:rPr>
        <w:t xml:space="preserve"> </w:t>
      </w:r>
      <w:r>
        <w:t>submitting</w:t>
      </w:r>
      <w:r>
        <w:rPr>
          <w:spacing w:val="-3"/>
        </w:rPr>
        <w:t xml:space="preserve"> </w:t>
      </w:r>
      <w:r>
        <w:t>a</w:t>
      </w:r>
      <w:r>
        <w:rPr>
          <w:spacing w:val="-5"/>
        </w:rPr>
        <w:t xml:space="preserve"> </w:t>
      </w:r>
      <w:r>
        <w:t>Response, Respondent</w:t>
      </w:r>
      <w:r>
        <w:rPr>
          <w:spacing w:val="-3"/>
        </w:rPr>
        <w:t xml:space="preserve"> </w:t>
      </w:r>
      <w:r>
        <w:t>cert</w:t>
      </w:r>
      <w:r>
        <w:t>ifies</w:t>
      </w:r>
      <w:r>
        <w:rPr>
          <w:spacing w:val="-4"/>
        </w:rPr>
        <w:t xml:space="preserve"> </w:t>
      </w:r>
      <w:r>
        <w:t>that</w:t>
      </w:r>
      <w:r>
        <w:rPr>
          <w:spacing w:val="-5"/>
        </w:rPr>
        <w:t xml:space="preserve"> </w:t>
      </w:r>
      <w:r>
        <w:t>these</w:t>
      </w:r>
      <w:r>
        <w:rPr>
          <w:spacing w:val="-5"/>
        </w:rPr>
        <w:t xml:space="preserve"> </w:t>
      </w:r>
      <w:r>
        <w:t>goods</w:t>
      </w:r>
      <w:r>
        <w:rPr>
          <w:spacing w:val="-4"/>
        </w:rPr>
        <w:t xml:space="preserve"> </w:t>
      </w:r>
      <w:r>
        <w:t>and/or</w:t>
      </w:r>
      <w:r>
        <w:rPr>
          <w:spacing w:val="-4"/>
        </w:rPr>
        <w:t xml:space="preserve"> </w:t>
      </w:r>
      <w:r>
        <w:t>services</w:t>
      </w:r>
      <w:r>
        <w:rPr>
          <w:spacing w:val="-2"/>
        </w:rPr>
        <w:t xml:space="preserve"> </w:t>
      </w:r>
      <w:r>
        <w:t>were</w:t>
      </w:r>
      <w:r>
        <w:rPr>
          <w:spacing w:val="-5"/>
        </w:rPr>
        <w:t xml:space="preserve"> </w:t>
      </w:r>
      <w:r>
        <w:t>produced</w:t>
      </w:r>
      <w:r>
        <w:rPr>
          <w:spacing w:val="-5"/>
        </w:rPr>
        <w:t xml:space="preserve"> </w:t>
      </w:r>
      <w:r>
        <w:t>in compliance</w:t>
      </w:r>
      <w:r>
        <w:rPr>
          <w:spacing w:val="-14"/>
        </w:rPr>
        <w:t xml:space="preserve"> </w:t>
      </w:r>
      <w:r>
        <w:t>with</w:t>
      </w:r>
      <w:r>
        <w:rPr>
          <w:spacing w:val="-14"/>
        </w:rPr>
        <w:t xml:space="preserve"> </w:t>
      </w:r>
      <w:r>
        <w:t>all</w:t>
      </w:r>
      <w:r>
        <w:rPr>
          <w:spacing w:val="-14"/>
        </w:rPr>
        <w:t xml:space="preserve"> </w:t>
      </w:r>
      <w:r>
        <w:t>applicable</w:t>
      </w:r>
      <w:r>
        <w:rPr>
          <w:spacing w:val="-14"/>
        </w:rPr>
        <w:t xml:space="preserve"> </w:t>
      </w:r>
      <w:r>
        <w:t>requirements</w:t>
      </w:r>
      <w:r>
        <w:rPr>
          <w:spacing w:val="-14"/>
        </w:rPr>
        <w:t xml:space="preserve"> </w:t>
      </w:r>
      <w:r>
        <w:t>of</w:t>
      </w:r>
      <w:r>
        <w:rPr>
          <w:spacing w:val="-14"/>
        </w:rPr>
        <w:t xml:space="preserve"> </w:t>
      </w:r>
      <w:r>
        <w:t>Sections</w:t>
      </w:r>
      <w:r>
        <w:rPr>
          <w:spacing w:val="-14"/>
        </w:rPr>
        <w:t xml:space="preserve"> </w:t>
      </w:r>
      <w:r>
        <w:t>6,</w:t>
      </w:r>
      <w:r>
        <w:rPr>
          <w:spacing w:val="-14"/>
        </w:rPr>
        <w:t xml:space="preserve"> </w:t>
      </w:r>
      <w:r>
        <w:t>7,</w:t>
      </w:r>
      <w:r>
        <w:rPr>
          <w:spacing w:val="-14"/>
        </w:rPr>
        <w:t xml:space="preserve"> </w:t>
      </w:r>
      <w:r>
        <w:t>and</w:t>
      </w:r>
      <w:r>
        <w:rPr>
          <w:spacing w:val="-13"/>
        </w:rPr>
        <w:t xml:space="preserve"> </w:t>
      </w:r>
      <w:r>
        <w:t>12</w:t>
      </w:r>
      <w:r>
        <w:rPr>
          <w:spacing w:val="-14"/>
        </w:rPr>
        <w:t xml:space="preserve"> </w:t>
      </w:r>
      <w:r>
        <w:t>of</w:t>
      </w:r>
      <w:r>
        <w:rPr>
          <w:spacing w:val="-14"/>
        </w:rPr>
        <w:t xml:space="preserve"> </w:t>
      </w:r>
      <w:r>
        <w:t>the</w:t>
      </w:r>
      <w:r>
        <w:rPr>
          <w:spacing w:val="-14"/>
        </w:rPr>
        <w:t xml:space="preserve"> </w:t>
      </w:r>
      <w:r>
        <w:t>Fair</w:t>
      </w:r>
      <w:r>
        <w:rPr>
          <w:spacing w:val="-14"/>
        </w:rPr>
        <w:t xml:space="preserve"> </w:t>
      </w:r>
      <w:r>
        <w:t>Labor</w:t>
      </w:r>
      <w:r>
        <w:rPr>
          <w:spacing w:val="-13"/>
        </w:rPr>
        <w:t xml:space="preserve"> </w:t>
      </w:r>
      <w:r>
        <w:t>Standards</w:t>
      </w:r>
      <w:r>
        <w:rPr>
          <w:spacing w:val="-13"/>
        </w:rPr>
        <w:t xml:space="preserve"> </w:t>
      </w:r>
      <w:r>
        <w:t>Act, as</w:t>
      </w:r>
      <w:r>
        <w:rPr>
          <w:spacing w:val="-3"/>
        </w:rPr>
        <w:t xml:space="preserve"> </w:t>
      </w:r>
      <w:r>
        <w:t>amended,</w:t>
      </w:r>
      <w:r>
        <w:rPr>
          <w:spacing w:val="-4"/>
        </w:rPr>
        <w:t xml:space="preserve"> </w:t>
      </w:r>
      <w:r>
        <w:t>and</w:t>
      </w:r>
      <w:r>
        <w:rPr>
          <w:spacing w:val="-2"/>
        </w:rPr>
        <w:t xml:space="preserve"> </w:t>
      </w:r>
      <w:r>
        <w:t>of</w:t>
      </w:r>
      <w:r>
        <w:rPr>
          <w:spacing w:val="-2"/>
        </w:rPr>
        <w:t xml:space="preserve"> </w:t>
      </w:r>
      <w:r>
        <w:t>regulations</w:t>
      </w:r>
      <w:r>
        <w:rPr>
          <w:spacing w:val="-1"/>
        </w:rPr>
        <w:t xml:space="preserve"> </w:t>
      </w:r>
      <w:r>
        <w:t>and</w:t>
      </w:r>
      <w:r>
        <w:rPr>
          <w:spacing w:val="-2"/>
        </w:rPr>
        <w:t xml:space="preserve"> </w:t>
      </w:r>
      <w:r>
        <w:t>orders</w:t>
      </w:r>
      <w:r>
        <w:rPr>
          <w:spacing w:val="-1"/>
        </w:rPr>
        <w:t xml:space="preserve"> </w:t>
      </w:r>
      <w:r>
        <w:t>of</w:t>
      </w:r>
      <w:r>
        <w:rPr>
          <w:spacing w:val="-5"/>
        </w:rPr>
        <w:t xml:space="preserve"> </w:t>
      </w:r>
      <w:r>
        <w:t>the</w:t>
      </w:r>
      <w:r>
        <w:rPr>
          <w:spacing w:val="-5"/>
        </w:rPr>
        <w:t xml:space="preserve"> </w:t>
      </w:r>
      <w:r>
        <w:t>United</w:t>
      </w:r>
      <w:r>
        <w:rPr>
          <w:spacing w:val="-5"/>
        </w:rPr>
        <w:t xml:space="preserve"> </w:t>
      </w:r>
      <w:r>
        <w:t>States</w:t>
      </w:r>
      <w:r>
        <w:rPr>
          <w:spacing w:val="-1"/>
        </w:rPr>
        <w:t xml:space="preserve"> </w:t>
      </w:r>
      <w:r>
        <w:t>Department</w:t>
      </w:r>
      <w:r>
        <w:rPr>
          <w:spacing w:val="-4"/>
        </w:rPr>
        <w:t xml:space="preserve"> </w:t>
      </w:r>
      <w:r>
        <w:t>of</w:t>
      </w:r>
      <w:r>
        <w:rPr>
          <w:spacing w:val="-2"/>
        </w:rPr>
        <w:t xml:space="preserve"> </w:t>
      </w:r>
      <w:r>
        <w:t>Labor</w:t>
      </w:r>
      <w:r>
        <w:rPr>
          <w:spacing w:val="-1"/>
        </w:rPr>
        <w:t xml:space="preserve"> </w:t>
      </w:r>
      <w:r>
        <w:t>issued</w:t>
      </w:r>
      <w:r>
        <w:rPr>
          <w:spacing w:val="-5"/>
        </w:rPr>
        <w:t xml:space="preserve"> </w:t>
      </w:r>
      <w:r>
        <w:t>under Section 14 thereof.</w:t>
      </w:r>
    </w:p>
    <w:p w14:paraId="1D13A8D1" w14:textId="77777777" w:rsidR="00C4299F" w:rsidRDefault="00C4299F">
      <w:pPr>
        <w:pStyle w:val="BodyText"/>
        <w:spacing w:before="9"/>
        <w:rPr>
          <w:sz w:val="19"/>
        </w:rPr>
      </w:pPr>
    </w:p>
    <w:p w14:paraId="16401499" w14:textId="77777777" w:rsidR="00C4299F" w:rsidRDefault="00CE583E">
      <w:pPr>
        <w:pStyle w:val="Heading1"/>
        <w:numPr>
          <w:ilvl w:val="1"/>
          <w:numId w:val="1"/>
        </w:numPr>
        <w:tabs>
          <w:tab w:val="left" w:pos="998"/>
          <w:tab w:val="left" w:pos="999"/>
        </w:tabs>
        <w:ind w:left="998" w:hanging="539"/>
      </w:pPr>
      <w:bookmarkStart w:id="7" w:name="G._FLORIDA_SEXUAL_PREDATORS_ACT"/>
      <w:bookmarkEnd w:id="7"/>
      <w:r>
        <w:rPr>
          <w:spacing w:val="-2"/>
        </w:rPr>
        <w:t>FLORIDA</w:t>
      </w:r>
      <w:r>
        <w:rPr>
          <w:spacing w:val="-11"/>
        </w:rPr>
        <w:t xml:space="preserve"> </w:t>
      </w:r>
      <w:r>
        <w:rPr>
          <w:spacing w:val="-2"/>
        </w:rPr>
        <w:t>SEXUAL</w:t>
      </w:r>
      <w:r>
        <w:rPr>
          <w:spacing w:val="-5"/>
        </w:rPr>
        <w:t xml:space="preserve"> </w:t>
      </w:r>
      <w:r>
        <w:rPr>
          <w:spacing w:val="-2"/>
        </w:rPr>
        <w:t>PREDATORS</w:t>
      </w:r>
      <w:r>
        <w:rPr>
          <w:spacing w:val="-7"/>
        </w:rPr>
        <w:t xml:space="preserve"> </w:t>
      </w:r>
      <w:r>
        <w:rPr>
          <w:spacing w:val="-5"/>
        </w:rPr>
        <w:t>ACT</w:t>
      </w:r>
    </w:p>
    <w:p w14:paraId="3362EDAD" w14:textId="77777777" w:rsidR="00C4299F" w:rsidRDefault="00C4299F">
      <w:pPr>
        <w:pStyle w:val="BodyText"/>
        <w:spacing w:before="1"/>
        <w:rPr>
          <w:b/>
        </w:rPr>
      </w:pPr>
    </w:p>
    <w:p w14:paraId="7544D33F" w14:textId="0CDF389D" w:rsidR="00C4299F" w:rsidRDefault="00CE583E">
      <w:pPr>
        <w:pStyle w:val="BodyText"/>
        <w:ind w:left="1000" w:right="115"/>
        <w:jc w:val="both"/>
      </w:pPr>
      <w:r>
        <w:t>Any</w:t>
      </w:r>
      <w:r>
        <w:rPr>
          <w:spacing w:val="-2"/>
        </w:rPr>
        <w:t xml:space="preserve"> </w:t>
      </w:r>
      <w:r w:rsidR="00F54A99">
        <w:t>Respondent</w:t>
      </w:r>
      <w:r>
        <w:t xml:space="preserve"> or Sub-Contractor who is awarded a contract by the University must comply with </w:t>
      </w:r>
      <w:r>
        <w:rPr>
          <w:spacing w:val="-2"/>
        </w:rPr>
        <w:t>section</w:t>
      </w:r>
      <w:r>
        <w:rPr>
          <w:spacing w:val="-3"/>
        </w:rPr>
        <w:t xml:space="preserve"> </w:t>
      </w:r>
      <w:r>
        <w:rPr>
          <w:spacing w:val="-2"/>
        </w:rPr>
        <w:t>775.21,</w:t>
      </w:r>
      <w:r>
        <w:rPr>
          <w:spacing w:val="-3"/>
        </w:rPr>
        <w:t xml:space="preserve"> </w:t>
      </w:r>
      <w:r>
        <w:rPr>
          <w:spacing w:val="-2"/>
        </w:rPr>
        <w:t>Florida</w:t>
      </w:r>
      <w:r>
        <w:rPr>
          <w:spacing w:val="-3"/>
        </w:rPr>
        <w:t xml:space="preserve"> </w:t>
      </w:r>
      <w:r>
        <w:rPr>
          <w:spacing w:val="-2"/>
        </w:rPr>
        <w:t>Statutes</w:t>
      </w:r>
      <w:r>
        <w:rPr>
          <w:spacing w:val="-9"/>
        </w:rPr>
        <w:t xml:space="preserve"> </w:t>
      </w:r>
      <w:r>
        <w:rPr>
          <w:spacing w:val="-2"/>
        </w:rPr>
        <w:t>relative</w:t>
      </w:r>
      <w:r>
        <w:rPr>
          <w:spacing w:val="-9"/>
        </w:rPr>
        <w:t xml:space="preserve"> </w:t>
      </w:r>
      <w:r>
        <w:rPr>
          <w:spacing w:val="-2"/>
        </w:rPr>
        <w:t>to</w:t>
      </w:r>
      <w:r>
        <w:rPr>
          <w:spacing w:val="-9"/>
        </w:rPr>
        <w:t xml:space="preserve"> </w:t>
      </w:r>
      <w:r>
        <w:rPr>
          <w:spacing w:val="-2"/>
        </w:rPr>
        <w:t>the</w:t>
      </w:r>
      <w:r>
        <w:rPr>
          <w:spacing w:val="-9"/>
        </w:rPr>
        <w:t xml:space="preserve"> </w:t>
      </w:r>
      <w:r>
        <w:rPr>
          <w:spacing w:val="-2"/>
        </w:rPr>
        <w:t>registration</w:t>
      </w:r>
      <w:r>
        <w:rPr>
          <w:spacing w:val="-8"/>
        </w:rPr>
        <w:t xml:space="preserve"> </w:t>
      </w:r>
      <w:r>
        <w:rPr>
          <w:spacing w:val="-2"/>
        </w:rPr>
        <w:t>of</w:t>
      </w:r>
      <w:r>
        <w:rPr>
          <w:spacing w:val="-5"/>
        </w:rPr>
        <w:t xml:space="preserve"> </w:t>
      </w:r>
      <w:r>
        <w:rPr>
          <w:spacing w:val="-2"/>
        </w:rPr>
        <w:t>any</w:t>
      </w:r>
      <w:r>
        <w:rPr>
          <w:spacing w:val="-9"/>
        </w:rPr>
        <w:t xml:space="preserve"> </w:t>
      </w:r>
      <w:r>
        <w:rPr>
          <w:spacing w:val="-2"/>
        </w:rPr>
        <w:t>employee</w:t>
      </w:r>
      <w:r>
        <w:rPr>
          <w:spacing w:val="-5"/>
        </w:rPr>
        <w:t xml:space="preserve"> </w:t>
      </w:r>
      <w:r>
        <w:rPr>
          <w:spacing w:val="-2"/>
        </w:rPr>
        <w:t>who</w:t>
      </w:r>
      <w:r>
        <w:rPr>
          <w:spacing w:val="-9"/>
        </w:rPr>
        <w:t xml:space="preserve"> </w:t>
      </w:r>
      <w:r>
        <w:rPr>
          <w:spacing w:val="-2"/>
        </w:rPr>
        <w:t>is</w:t>
      </w:r>
      <w:r>
        <w:rPr>
          <w:spacing w:val="-7"/>
        </w:rPr>
        <w:t xml:space="preserve"> </w:t>
      </w:r>
      <w:r>
        <w:rPr>
          <w:spacing w:val="-2"/>
        </w:rPr>
        <w:t>a</w:t>
      </w:r>
      <w:r>
        <w:rPr>
          <w:spacing w:val="-9"/>
        </w:rPr>
        <w:t xml:space="preserve"> </w:t>
      </w:r>
      <w:r>
        <w:rPr>
          <w:spacing w:val="-2"/>
        </w:rPr>
        <w:t>convicted</w:t>
      </w:r>
      <w:r>
        <w:rPr>
          <w:spacing w:val="-9"/>
        </w:rPr>
        <w:t xml:space="preserve"> </w:t>
      </w:r>
      <w:r>
        <w:rPr>
          <w:spacing w:val="-2"/>
        </w:rPr>
        <w:t xml:space="preserve">sexual </w:t>
      </w:r>
      <w:r>
        <w:t>o</w:t>
      </w:r>
      <w:r>
        <w:t>ffender</w:t>
      </w:r>
      <w:r>
        <w:rPr>
          <w:spacing w:val="-5"/>
        </w:rPr>
        <w:t xml:space="preserve"> </w:t>
      </w:r>
      <w:r>
        <w:t>or</w:t>
      </w:r>
      <w:r>
        <w:rPr>
          <w:spacing w:val="-5"/>
        </w:rPr>
        <w:t xml:space="preserve"> </w:t>
      </w:r>
      <w:r>
        <w:t>predator.</w:t>
      </w:r>
      <w:r>
        <w:rPr>
          <w:spacing w:val="-8"/>
        </w:rPr>
        <w:t xml:space="preserve"> </w:t>
      </w:r>
      <w:r>
        <w:t>For</w:t>
      </w:r>
      <w:r>
        <w:rPr>
          <w:spacing w:val="40"/>
        </w:rPr>
        <w:t xml:space="preserve"> </w:t>
      </w:r>
      <w:r>
        <w:t>additional</w:t>
      </w:r>
      <w:r>
        <w:rPr>
          <w:spacing w:val="-11"/>
        </w:rPr>
        <w:t xml:space="preserve"> </w:t>
      </w:r>
      <w:r>
        <w:t>information,</w:t>
      </w:r>
      <w:r>
        <w:rPr>
          <w:spacing w:val="-8"/>
        </w:rPr>
        <w:t xml:space="preserve"> </w:t>
      </w:r>
      <w:r>
        <w:t>contact</w:t>
      </w:r>
      <w:r>
        <w:rPr>
          <w:spacing w:val="-13"/>
        </w:rPr>
        <w:t xml:space="preserve"> </w:t>
      </w:r>
      <w:r>
        <w:t>the</w:t>
      </w:r>
      <w:r>
        <w:rPr>
          <w:spacing w:val="-11"/>
        </w:rPr>
        <w:t xml:space="preserve"> </w:t>
      </w:r>
      <w:r>
        <w:t>Florida</w:t>
      </w:r>
      <w:r>
        <w:rPr>
          <w:spacing w:val="-2"/>
        </w:rPr>
        <w:t xml:space="preserve"> </w:t>
      </w:r>
      <w:r>
        <w:t>Poly</w:t>
      </w:r>
      <w:r>
        <w:rPr>
          <w:spacing w:val="-7"/>
        </w:rPr>
        <w:t xml:space="preserve"> </w:t>
      </w:r>
      <w:r>
        <w:t>Police</w:t>
      </w:r>
      <w:r>
        <w:rPr>
          <w:spacing w:val="-8"/>
        </w:rPr>
        <w:t xml:space="preserve"> </w:t>
      </w:r>
      <w:r>
        <w:t>Department</w:t>
      </w:r>
      <w:r>
        <w:rPr>
          <w:spacing w:val="-10"/>
        </w:rPr>
        <w:t xml:space="preserve"> </w:t>
      </w:r>
      <w:r>
        <w:t>at</w:t>
      </w:r>
      <w:r>
        <w:rPr>
          <w:spacing w:val="-10"/>
        </w:rPr>
        <w:t xml:space="preserve"> </w:t>
      </w:r>
      <w:r>
        <w:t xml:space="preserve">863- </w:t>
      </w:r>
      <w:r>
        <w:rPr>
          <w:spacing w:val="-2"/>
        </w:rPr>
        <w:t>874-8480.</w:t>
      </w:r>
    </w:p>
    <w:p w14:paraId="6C690A13" w14:textId="77777777" w:rsidR="00C4299F" w:rsidRDefault="00C4299F">
      <w:pPr>
        <w:pStyle w:val="BodyText"/>
        <w:spacing w:before="11"/>
        <w:rPr>
          <w:sz w:val="19"/>
        </w:rPr>
      </w:pPr>
    </w:p>
    <w:p w14:paraId="14B47437" w14:textId="77777777" w:rsidR="00C4299F" w:rsidRDefault="00CE583E">
      <w:pPr>
        <w:pStyle w:val="Heading1"/>
        <w:numPr>
          <w:ilvl w:val="1"/>
          <w:numId w:val="1"/>
        </w:numPr>
        <w:tabs>
          <w:tab w:val="left" w:pos="998"/>
          <w:tab w:val="left" w:pos="999"/>
        </w:tabs>
        <w:ind w:left="998" w:hanging="539"/>
      </w:pPr>
      <w:bookmarkStart w:id="8" w:name="H._DRUG-FREE_WORKPLACE_REQUIREMENT"/>
      <w:bookmarkEnd w:id="8"/>
      <w:r>
        <w:rPr>
          <w:spacing w:val="-2"/>
        </w:rPr>
        <w:t>DRUG-FREE</w:t>
      </w:r>
      <w:r>
        <w:rPr>
          <w:spacing w:val="-12"/>
        </w:rPr>
        <w:t xml:space="preserve"> </w:t>
      </w:r>
      <w:r>
        <w:rPr>
          <w:spacing w:val="-2"/>
        </w:rPr>
        <w:t>WORKPLACE</w:t>
      </w:r>
      <w:r>
        <w:rPr>
          <w:spacing w:val="-16"/>
        </w:rPr>
        <w:t xml:space="preserve"> </w:t>
      </w:r>
      <w:r>
        <w:rPr>
          <w:spacing w:val="-2"/>
        </w:rPr>
        <w:t>REQUIREMENT</w:t>
      </w:r>
    </w:p>
    <w:p w14:paraId="69DB1873" w14:textId="77777777" w:rsidR="00C4299F" w:rsidRDefault="00C4299F">
      <w:pPr>
        <w:pStyle w:val="BodyText"/>
        <w:spacing w:before="1"/>
        <w:rPr>
          <w:b/>
        </w:rPr>
      </w:pPr>
    </w:p>
    <w:p w14:paraId="1545F601" w14:textId="77777777" w:rsidR="00C4299F" w:rsidRDefault="00CE583E" w:rsidP="00424542">
      <w:pPr>
        <w:pStyle w:val="BodyText"/>
        <w:ind w:left="1000" w:right="115"/>
        <w:jc w:val="both"/>
      </w:pPr>
      <w:r>
        <w:t>The</w:t>
      </w:r>
      <w:r>
        <w:rPr>
          <w:spacing w:val="-8"/>
        </w:rPr>
        <w:t xml:space="preserve"> </w:t>
      </w:r>
      <w:r>
        <w:t>Respondent</w:t>
      </w:r>
      <w:r>
        <w:rPr>
          <w:spacing w:val="-8"/>
        </w:rPr>
        <w:t xml:space="preserve"> </w:t>
      </w:r>
      <w:r>
        <w:t>must</w:t>
      </w:r>
      <w:r>
        <w:rPr>
          <w:spacing w:val="-9"/>
        </w:rPr>
        <w:t xml:space="preserve"> </w:t>
      </w:r>
      <w:r>
        <w:t>abide</w:t>
      </w:r>
      <w:r>
        <w:rPr>
          <w:spacing w:val="-8"/>
        </w:rPr>
        <w:t xml:space="preserve"> </w:t>
      </w:r>
      <w:r>
        <w:t>by</w:t>
      </w:r>
      <w:r>
        <w:rPr>
          <w:spacing w:val="-8"/>
        </w:rPr>
        <w:t xml:space="preserve"> </w:t>
      </w:r>
      <w:r>
        <w:t>the</w:t>
      </w:r>
      <w:r>
        <w:rPr>
          <w:spacing w:val="-8"/>
        </w:rPr>
        <w:t xml:space="preserve"> </w:t>
      </w:r>
      <w:r>
        <w:t>University’s</w:t>
      </w:r>
      <w:r>
        <w:rPr>
          <w:spacing w:val="-7"/>
        </w:rPr>
        <w:t xml:space="preserve"> </w:t>
      </w:r>
      <w:r>
        <w:t>policy</w:t>
      </w:r>
      <w:r>
        <w:rPr>
          <w:spacing w:val="-8"/>
        </w:rPr>
        <w:t xml:space="preserve"> </w:t>
      </w:r>
      <w:r>
        <w:t>which</w:t>
      </w:r>
      <w:r>
        <w:rPr>
          <w:spacing w:val="-8"/>
        </w:rPr>
        <w:t xml:space="preserve"> </w:t>
      </w:r>
      <w:r>
        <w:t>prohibits</w:t>
      </w:r>
      <w:r>
        <w:rPr>
          <w:spacing w:val="-7"/>
        </w:rPr>
        <w:t xml:space="preserve"> </w:t>
      </w:r>
      <w:r>
        <w:t>the</w:t>
      </w:r>
      <w:r>
        <w:rPr>
          <w:spacing w:val="-8"/>
        </w:rPr>
        <w:t xml:space="preserve"> </w:t>
      </w:r>
      <w:r>
        <w:t>manufacture,</w:t>
      </w:r>
      <w:r>
        <w:rPr>
          <w:spacing w:val="-8"/>
        </w:rPr>
        <w:t xml:space="preserve"> </w:t>
      </w:r>
      <w:r>
        <w:t xml:space="preserve">distribution, </w:t>
      </w:r>
      <w:r>
        <w:t>dispensation,</w:t>
      </w:r>
      <w:r>
        <w:rPr>
          <w:spacing w:val="-4"/>
        </w:rPr>
        <w:t xml:space="preserve"> </w:t>
      </w:r>
      <w:r>
        <w:t>possession</w:t>
      </w:r>
      <w:r>
        <w:rPr>
          <w:spacing w:val="-2"/>
        </w:rPr>
        <w:t xml:space="preserve"> </w:t>
      </w:r>
      <w:r>
        <w:t>or</w:t>
      </w:r>
      <w:r>
        <w:rPr>
          <w:spacing w:val="-3"/>
        </w:rPr>
        <w:t xml:space="preserve"> </w:t>
      </w:r>
      <w:r>
        <w:t>use</w:t>
      </w:r>
      <w:r>
        <w:rPr>
          <w:spacing w:val="-2"/>
        </w:rPr>
        <w:t xml:space="preserve"> </w:t>
      </w:r>
      <w:r>
        <w:t>of</w:t>
      </w:r>
      <w:r>
        <w:rPr>
          <w:spacing w:val="-5"/>
        </w:rPr>
        <w:t xml:space="preserve"> </w:t>
      </w:r>
      <w:r>
        <w:t>a</w:t>
      </w:r>
      <w:r>
        <w:rPr>
          <w:spacing w:val="-3"/>
        </w:rPr>
        <w:t xml:space="preserve"> </w:t>
      </w:r>
      <w:r>
        <w:t>controlled</w:t>
      </w:r>
      <w:r>
        <w:rPr>
          <w:spacing w:val="-5"/>
        </w:rPr>
        <w:t xml:space="preserve"> </w:t>
      </w:r>
      <w:r>
        <w:t>substance</w:t>
      </w:r>
      <w:r>
        <w:rPr>
          <w:spacing w:val="-5"/>
        </w:rPr>
        <w:t xml:space="preserve"> </w:t>
      </w:r>
      <w:r>
        <w:t>or</w:t>
      </w:r>
      <w:r>
        <w:rPr>
          <w:spacing w:val="-3"/>
        </w:rPr>
        <w:t xml:space="preserve"> </w:t>
      </w:r>
      <w:r>
        <w:t>the</w:t>
      </w:r>
      <w:r>
        <w:rPr>
          <w:spacing w:val="-5"/>
        </w:rPr>
        <w:t xml:space="preserve"> </w:t>
      </w:r>
      <w:r>
        <w:t>unlawful</w:t>
      </w:r>
      <w:r>
        <w:rPr>
          <w:spacing w:val="-5"/>
        </w:rPr>
        <w:t xml:space="preserve"> </w:t>
      </w:r>
      <w:r>
        <w:t>possession</w:t>
      </w:r>
      <w:r>
        <w:rPr>
          <w:spacing w:val="-2"/>
        </w:rPr>
        <w:t xml:space="preserve"> </w:t>
      </w:r>
      <w:r>
        <w:t>and unlawful use</w:t>
      </w:r>
      <w:r>
        <w:rPr>
          <w:spacing w:val="-4"/>
        </w:rPr>
        <w:t xml:space="preserve"> </w:t>
      </w:r>
      <w:r>
        <w:t>of</w:t>
      </w:r>
      <w:r>
        <w:rPr>
          <w:spacing w:val="-4"/>
        </w:rPr>
        <w:t xml:space="preserve"> </w:t>
      </w:r>
      <w:r>
        <w:t>alcohol</w:t>
      </w:r>
      <w:r>
        <w:rPr>
          <w:spacing w:val="-5"/>
        </w:rPr>
        <w:t xml:space="preserve"> </w:t>
      </w:r>
      <w:r>
        <w:t>on</w:t>
      </w:r>
      <w:r>
        <w:rPr>
          <w:spacing w:val="-1"/>
        </w:rPr>
        <w:t xml:space="preserve"> </w:t>
      </w:r>
      <w:r>
        <w:t>its</w:t>
      </w:r>
      <w:r>
        <w:rPr>
          <w:spacing w:val="-4"/>
        </w:rPr>
        <w:t xml:space="preserve"> </w:t>
      </w:r>
      <w:r>
        <w:t>campus</w:t>
      </w:r>
      <w:r>
        <w:rPr>
          <w:spacing w:val="-4"/>
        </w:rPr>
        <w:t xml:space="preserve"> </w:t>
      </w:r>
      <w:r>
        <w:t>or</w:t>
      </w:r>
      <w:r>
        <w:rPr>
          <w:spacing w:val="-4"/>
        </w:rPr>
        <w:t xml:space="preserve"> </w:t>
      </w:r>
      <w:r>
        <w:t>other</w:t>
      </w:r>
      <w:r>
        <w:rPr>
          <w:spacing w:val="-4"/>
        </w:rPr>
        <w:t xml:space="preserve"> </w:t>
      </w:r>
      <w:r>
        <w:t>University</w:t>
      </w:r>
      <w:r>
        <w:rPr>
          <w:spacing w:val="-4"/>
        </w:rPr>
        <w:t xml:space="preserve"> </w:t>
      </w:r>
      <w:r>
        <w:t>owned or</w:t>
      </w:r>
      <w:r>
        <w:rPr>
          <w:spacing w:val="-4"/>
        </w:rPr>
        <w:t xml:space="preserve"> </w:t>
      </w:r>
      <w:r>
        <w:t>controlled</w:t>
      </w:r>
      <w:r>
        <w:rPr>
          <w:spacing w:val="-4"/>
        </w:rPr>
        <w:t xml:space="preserve"> </w:t>
      </w:r>
      <w:r>
        <w:t>property,</w:t>
      </w:r>
      <w:r>
        <w:rPr>
          <w:spacing w:val="-4"/>
        </w:rPr>
        <w:t xml:space="preserve"> </w:t>
      </w:r>
      <w:r>
        <w:t>or</w:t>
      </w:r>
      <w:r>
        <w:rPr>
          <w:spacing w:val="-1"/>
        </w:rPr>
        <w:t xml:space="preserve"> </w:t>
      </w:r>
      <w:r>
        <w:t>as</w:t>
      </w:r>
      <w:r>
        <w:rPr>
          <w:spacing w:val="-4"/>
        </w:rPr>
        <w:t xml:space="preserve"> </w:t>
      </w:r>
      <w:r>
        <w:t>a</w:t>
      </w:r>
      <w:r>
        <w:rPr>
          <w:spacing w:val="-3"/>
        </w:rPr>
        <w:t xml:space="preserve"> </w:t>
      </w:r>
      <w:r>
        <w:t>part</w:t>
      </w:r>
      <w:r>
        <w:rPr>
          <w:spacing w:val="-4"/>
        </w:rPr>
        <w:t xml:space="preserve"> </w:t>
      </w:r>
      <w:r>
        <w:t>of</w:t>
      </w:r>
      <w:r>
        <w:rPr>
          <w:spacing w:val="-3"/>
        </w:rPr>
        <w:t xml:space="preserve"> </w:t>
      </w:r>
      <w:r>
        <w:t>any</w:t>
      </w:r>
      <w:r>
        <w:rPr>
          <w:spacing w:val="-4"/>
        </w:rPr>
        <w:t xml:space="preserve"> </w:t>
      </w:r>
      <w:r>
        <w:t>of its activities.</w:t>
      </w:r>
      <w:r>
        <w:rPr>
          <w:spacing w:val="40"/>
        </w:rPr>
        <w:t xml:space="preserve"> </w:t>
      </w:r>
      <w:r>
        <w:t xml:space="preserve">Furthermore, section 893.147 </w:t>
      </w:r>
      <w:r>
        <w:t>Florida Statutes prohibits the use, possession, manufacture, delivery, or advertisement of drug paraphernalia.</w:t>
      </w:r>
    </w:p>
    <w:sectPr w:rsidR="00C4299F">
      <w:headerReference w:type="default" r:id="rId10"/>
      <w:footerReference w:type="default" r:id="rId11"/>
      <w:pgSz w:w="12240" w:h="15840"/>
      <w:pgMar w:top="1300" w:right="1080" w:bottom="900" w:left="1320" w:header="1080" w:footer="6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7A956" w14:textId="77777777" w:rsidR="00F023BD" w:rsidRDefault="00F023BD">
      <w:r>
        <w:separator/>
      </w:r>
    </w:p>
  </w:endnote>
  <w:endnote w:type="continuationSeparator" w:id="0">
    <w:p w14:paraId="5DB34C20" w14:textId="77777777" w:rsidR="00F023BD" w:rsidRDefault="00F0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94C1" w14:textId="77777777" w:rsidR="00C4299F" w:rsidRDefault="00CE583E">
    <w:pPr>
      <w:pStyle w:val="BodyText"/>
      <w:spacing w:line="14" w:lineRule="auto"/>
    </w:pPr>
    <w:r>
      <w:pict w14:anchorId="658A8EF3">
        <v:rect id="docshape2" o:spid="_x0000_s1026" style="position:absolute;margin-left:64.55pt;margin-top:746.5pt;width:488.9pt;height:.5pt;z-index:-15830528;mso-position-horizontal-relative:page;mso-position-vertical-relative:page" fillcolor="#d9d9d9" stroked="f">
          <w10:wrap anchorx="page" anchory="page"/>
        </v:rect>
      </w:pict>
    </w:r>
    <w:r>
      <w:pict w14:anchorId="0F9AE98E">
        <v:shapetype id="_x0000_t202" coordsize="21600,21600" o:spt="202" path="m,l,21600r21600,l21600,xe">
          <v:stroke joinstyle="miter"/>
          <v:path gradientshapeok="t" o:connecttype="rect"/>
        </v:shapetype>
        <v:shape id="docshape3" o:spid="_x0000_s1025" type="#_x0000_t202" style="position:absolute;margin-left:499.8pt;margin-top:749.1pt;width:53.3pt;height:13.05pt;z-index:-15830016;mso-position-horizontal-relative:page;mso-position-vertical-relative:page" filled="f" stroked="f">
          <v:textbox inset="0,0,0,0">
            <w:txbxContent>
              <w:p w14:paraId="74BD77F4" w14:textId="77777777" w:rsidR="00C4299F" w:rsidRDefault="00CE583E">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4</w:t>
                </w:r>
                <w:r>
                  <w:rPr>
                    <w:rFonts w:ascii="Calibri"/>
                  </w:rPr>
                  <w:fldChar w:fldCharType="end"/>
                </w:r>
                <w:r>
                  <w:rPr>
                    <w:rFonts w:ascii="Calibri"/>
                    <w:spacing w:val="2"/>
                  </w:rPr>
                  <w:t xml:space="preserve"> </w:t>
                </w:r>
                <w:r>
                  <w:rPr>
                    <w:rFonts w:ascii="Calibri"/>
                  </w:rPr>
                  <w:t>|</w:t>
                </w:r>
                <w:r>
                  <w:rPr>
                    <w:rFonts w:ascii="Calibri"/>
                    <w:spacing w:val="-1"/>
                  </w:rPr>
                  <w:t xml:space="preserve"> </w:t>
                </w:r>
                <w:r>
                  <w:rPr>
                    <w:rFonts w:ascii="Calibri"/>
                    <w:color w:val="7E7E7E"/>
                  </w:rPr>
                  <w:t>P</w:t>
                </w:r>
                <w:r>
                  <w:rPr>
                    <w:rFonts w:ascii="Calibri"/>
                    <w:color w:val="7E7E7E"/>
                    <w:spacing w:val="13"/>
                  </w:rPr>
                  <w:t xml:space="preserve"> </w:t>
                </w:r>
                <w:r>
                  <w:rPr>
                    <w:rFonts w:ascii="Calibri"/>
                    <w:color w:val="7E7E7E"/>
                  </w:rPr>
                  <w:t>a</w:t>
                </w:r>
                <w:r>
                  <w:rPr>
                    <w:rFonts w:ascii="Calibri"/>
                    <w:color w:val="7E7E7E"/>
                    <w:spacing w:val="12"/>
                  </w:rPr>
                  <w:t xml:space="preserve"> </w:t>
                </w:r>
                <w:r>
                  <w:rPr>
                    <w:rFonts w:ascii="Calibri"/>
                    <w:color w:val="7E7E7E"/>
                  </w:rPr>
                  <w:t>g</w:t>
                </w:r>
                <w:r>
                  <w:rPr>
                    <w:rFonts w:ascii="Calibri"/>
                    <w:color w:val="7E7E7E"/>
                    <w:spacing w:val="2"/>
                  </w:rPr>
                  <w:t xml:space="preserve"> </w:t>
                </w:r>
                <w:r>
                  <w:rPr>
                    <w:rFonts w:ascii="Calibri"/>
                    <w:color w:val="7E7E7E"/>
                    <w:spacing w:val="-10"/>
                  </w:rPr>
                  <w:t>e</w:t>
                </w:r>
                <w:r>
                  <w:rPr>
                    <w:rFonts w:ascii="Calibri"/>
                    <w:color w:val="7E7E7E"/>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953EA" w14:textId="77777777" w:rsidR="00F023BD" w:rsidRDefault="00F023BD">
      <w:r>
        <w:separator/>
      </w:r>
    </w:p>
  </w:footnote>
  <w:footnote w:type="continuationSeparator" w:id="0">
    <w:p w14:paraId="2535FCD6" w14:textId="77777777" w:rsidR="00F023BD" w:rsidRDefault="00F02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5B31" w14:textId="77777777" w:rsidR="00C4299F" w:rsidRDefault="00CE583E">
    <w:pPr>
      <w:pStyle w:val="BodyText"/>
      <w:spacing w:line="14" w:lineRule="auto"/>
    </w:pPr>
    <w:r>
      <w:pict w14:anchorId="55DEF5DA">
        <v:shapetype id="_x0000_t202" coordsize="21600,21600" o:spt="202" path="m,l,21600r21600,l21600,xe">
          <v:stroke joinstyle="miter"/>
          <v:path gradientshapeok="t" o:connecttype="rect"/>
        </v:shapetype>
        <v:shape id="docshape1" o:spid="_x0000_s1027" type="#_x0000_t202" style="position:absolute;margin-left:453.55pt;margin-top:53pt;width:81.35pt;height:13.15pt;z-index:-15831040;mso-position-horizontal-relative:page;mso-position-vertical-relative:page" filled="f" stroked="f">
          <v:textbox inset="0,0,0,0">
            <w:txbxContent>
              <w:p w14:paraId="44FEA7EE" w14:textId="77777777" w:rsidR="00C4299F" w:rsidRDefault="00CE583E">
                <w:pPr>
                  <w:spacing w:before="12"/>
                  <w:ind w:left="20"/>
                  <w:rPr>
                    <w:b/>
                    <w:sz w:val="20"/>
                  </w:rPr>
                </w:pPr>
                <w:r>
                  <w:rPr>
                    <w:b/>
                    <w:sz w:val="20"/>
                  </w:rPr>
                  <w:t>ATTACHMENT</w:t>
                </w:r>
                <w:r>
                  <w:rPr>
                    <w:b/>
                    <w:spacing w:val="-13"/>
                    <w:sz w:val="20"/>
                  </w:rPr>
                  <w:t xml:space="preserve"> </w:t>
                </w:r>
                <w:r>
                  <w:rPr>
                    <w:b/>
                    <w:spacing w:val="-10"/>
                    <w:sz w:val="20"/>
                  </w:rPr>
                  <w:t>B</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56B09"/>
    <w:multiLevelType w:val="hybridMultilevel"/>
    <w:tmpl w:val="01A8F128"/>
    <w:lvl w:ilvl="0" w:tplc="4AF63ABC">
      <w:start w:val="1"/>
      <w:numFmt w:val="upperRoman"/>
      <w:lvlText w:val="%1."/>
      <w:lvlJc w:val="left"/>
      <w:pPr>
        <w:ind w:left="480" w:hanging="360"/>
        <w:jc w:val="left"/>
      </w:pPr>
      <w:rPr>
        <w:rFonts w:ascii="Arial" w:eastAsia="Arial" w:hAnsi="Arial" w:cs="Arial" w:hint="default"/>
        <w:b/>
        <w:bCs/>
        <w:i w:val="0"/>
        <w:iCs w:val="0"/>
        <w:spacing w:val="-2"/>
        <w:w w:val="98"/>
        <w:sz w:val="20"/>
        <w:szCs w:val="20"/>
        <w:lang w:val="en-US" w:eastAsia="en-US" w:bidi="ar-SA"/>
      </w:rPr>
    </w:lvl>
    <w:lvl w:ilvl="1" w:tplc="CED8D640">
      <w:start w:val="1"/>
      <w:numFmt w:val="upperLetter"/>
      <w:lvlText w:val="%2."/>
      <w:lvlJc w:val="left"/>
      <w:pPr>
        <w:ind w:left="1020" w:hanging="480"/>
        <w:jc w:val="left"/>
      </w:pPr>
      <w:rPr>
        <w:rFonts w:ascii="Arial" w:eastAsia="Arial" w:hAnsi="Arial" w:cs="Arial" w:hint="default"/>
        <w:b/>
        <w:bCs/>
        <w:i w:val="0"/>
        <w:iCs w:val="0"/>
        <w:spacing w:val="-6"/>
        <w:w w:val="98"/>
        <w:sz w:val="20"/>
        <w:szCs w:val="20"/>
        <w:lang w:val="en-US" w:eastAsia="en-US" w:bidi="ar-SA"/>
      </w:rPr>
    </w:lvl>
    <w:lvl w:ilvl="2" w:tplc="FBF0F0DA">
      <w:start w:val="1"/>
      <w:numFmt w:val="decimal"/>
      <w:lvlText w:val="%3."/>
      <w:lvlJc w:val="left"/>
      <w:pPr>
        <w:ind w:left="1439" w:hanging="360"/>
        <w:jc w:val="left"/>
      </w:pPr>
      <w:rPr>
        <w:rFonts w:ascii="Arial" w:eastAsia="Arial" w:hAnsi="Arial" w:cs="Arial" w:hint="default"/>
        <w:b w:val="0"/>
        <w:bCs w:val="0"/>
        <w:i w:val="0"/>
        <w:iCs w:val="0"/>
        <w:spacing w:val="-1"/>
        <w:w w:val="99"/>
        <w:sz w:val="20"/>
        <w:szCs w:val="20"/>
        <w:lang w:val="en-US" w:eastAsia="en-US" w:bidi="ar-SA"/>
      </w:rPr>
    </w:lvl>
    <w:lvl w:ilvl="3" w:tplc="9D7ACEFA">
      <w:start w:val="1"/>
      <w:numFmt w:val="lowerLetter"/>
      <w:lvlText w:val="%4)"/>
      <w:lvlJc w:val="left"/>
      <w:pPr>
        <w:ind w:left="2070" w:hanging="541"/>
        <w:jc w:val="left"/>
      </w:pPr>
      <w:rPr>
        <w:rFonts w:ascii="Arial" w:eastAsia="Arial" w:hAnsi="Arial" w:cs="Arial" w:hint="default"/>
        <w:b w:val="0"/>
        <w:bCs w:val="0"/>
        <w:i w:val="0"/>
        <w:iCs w:val="0"/>
        <w:spacing w:val="-1"/>
        <w:w w:val="99"/>
        <w:sz w:val="20"/>
        <w:szCs w:val="20"/>
        <w:lang w:val="en-US" w:eastAsia="en-US" w:bidi="ar-SA"/>
      </w:rPr>
    </w:lvl>
    <w:lvl w:ilvl="4" w:tplc="CD4A3CCC">
      <w:start w:val="1"/>
      <w:numFmt w:val="decimal"/>
      <w:lvlText w:val="%5)"/>
      <w:lvlJc w:val="left"/>
      <w:pPr>
        <w:ind w:left="2250" w:hanging="361"/>
        <w:jc w:val="left"/>
      </w:pPr>
      <w:rPr>
        <w:rFonts w:ascii="Arial" w:eastAsia="Arial" w:hAnsi="Arial" w:cs="Arial" w:hint="default"/>
        <w:b w:val="0"/>
        <w:bCs w:val="0"/>
        <w:i w:val="0"/>
        <w:iCs w:val="0"/>
        <w:spacing w:val="-1"/>
        <w:w w:val="99"/>
        <w:sz w:val="20"/>
        <w:szCs w:val="20"/>
        <w:lang w:val="en-US" w:eastAsia="en-US" w:bidi="ar-SA"/>
      </w:rPr>
    </w:lvl>
    <w:lvl w:ilvl="5" w:tplc="D2C8C6E2">
      <w:numFmt w:val="bullet"/>
      <w:lvlText w:val="•"/>
      <w:lvlJc w:val="left"/>
      <w:pPr>
        <w:ind w:left="2080" w:hanging="361"/>
      </w:pPr>
      <w:rPr>
        <w:rFonts w:hint="default"/>
        <w:lang w:val="en-US" w:eastAsia="en-US" w:bidi="ar-SA"/>
      </w:rPr>
    </w:lvl>
    <w:lvl w:ilvl="6" w:tplc="8736B248">
      <w:numFmt w:val="bullet"/>
      <w:lvlText w:val="•"/>
      <w:lvlJc w:val="left"/>
      <w:pPr>
        <w:ind w:left="2260" w:hanging="361"/>
      </w:pPr>
      <w:rPr>
        <w:rFonts w:hint="default"/>
        <w:lang w:val="en-US" w:eastAsia="en-US" w:bidi="ar-SA"/>
      </w:rPr>
    </w:lvl>
    <w:lvl w:ilvl="7" w:tplc="290E438A">
      <w:numFmt w:val="bullet"/>
      <w:lvlText w:val="•"/>
      <w:lvlJc w:val="left"/>
      <w:pPr>
        <w:ind w:left="4155" w:hanging="361"/>
      </w:pPr>
      <w:rPr>
        <w:rFonts w:hint="default"/>
        <w:lang w:val="en-US" w:eastAsia="en-US" w:bidi="ar-SA"/>
      </w:rPr>
    </w:lvl>
    <w:lvl w:ilvl="8" w:tplc="9A3EB744">
      <w:numFmt w:val="bullet"/>
      <w:lvlText w:val="•"/>
      <w:lvlJc w:val="left"/>
      <w:pPr>
        <w:ind w:left="6050" w:hanging="361"/>
      </w:pPr>
      <w:rPr>
        <w:rFonts w:hint="default"/>
        <w:lang w:val="en-US" w:eastAsia="en-US" w:bidi="ar-SA"/>
      </w:rPr>
    </w:lvl>
  </w:abstractNum>
  <w:num w:numId="1" w16cid:durableId="703945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4299F"/>
    <w:rsid w:val="00424542"/>
    <w:rsid w:val="00C4299F"/>
    <w:rsid w:val="00CE583E"/>
    <w:rsid w:val="00F023BD"/>
    <w:rsid w:val="00F54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F8453"/>
  <w15:docId w15:val="{350328EC-E144-49CB-B96C-C935B5EA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20" w:hanging="48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20" w:hanging="48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gc@floridapoly.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sd.dms.state.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1875</Words>
  <Characters>11949</Characters>
  <Application>Microsoft Office Word</Application>
  <DocSecurity>0</DocSecurity>
  <Lines>628</Lines>
  <Paragraphs>373</Paragraphs>
  <ScaleCrop>false</ScaleCrop>
  <Company>Florida Polytechnic University</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Purchasing Department</dc:creator>
  <cp:lastModifiedBy>Andrea Cashell</cp:lastModifiedBy>
  <cp:revision>4</cp:revision>
  <dcterms:created xsi:type="dcterms:W3CDTF">2022-12-22T15:51:00Z</dcterms:created>
  <dcterms:modified xsi:type="dcterms:W3CDTF">2022-12-22T17:35:00Z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0x010100F0D8EFA969AD6041A23B5829BD732FAF</vt:lpwstr>
  </property>
  <property fmtid="{D5CDD505-2E9C-101B-9397-08002B2CF9AE}" pid="3" name="Created">
    <vt:filetime>2021-01-21T00:00:00Z</vt:filetime>
  </property>
  <property fmtid="{D5CDD505-2E9C-101B-9397-08002B2CF9AE}" pid="4" name="Creator">
    <vt:lpwstr>Acrobat PDFMaker 20 for Word</vt:lpwstr>
  </property>
  <property fmtid="{D5CDD505-2E9C-101B-9397-08002B2CF9AE}" pid="5" name="LastSaved">
    <vt:filetime>2022-12-22T00:00:00Z</vt:filetime>
  </property>
  <property fmtid="{D5CDD505-2E9C-101B-9397-08002B2CF9AE}" pid="6" name="Order">
    <vt:lpwstr>3940400.000000</vt:lpwstr>
  </property>
  <property fmtid="{D5CDD505-2E9C-101B-9397-08002B2CF9AE}" pid="7" name="Producer">
    <vt:lpwstr>Adobe PDF Library 20.13.106</vt:lpwstr>
  </property>
  <property fmtid="{D5CDD505-2E9C-101B-9397-08002B2CF9AE}" pid="8" name="SourceModified">
    <vt:lpwstr/>
  </property>
</Properties>
</file>